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4D3DD" w14:textId="77777777" w:rsidR="002A3164" w:rsidRPr="0003416C" w:rsidRDefault="002A3164" w:rsidP="002A3164">
      <w:pPr>
        <w:widowControl w:val="0"/>
        <w:autoSpaceDE w:val="0"/>
        <w:autoSpaceDN w:val="0"/>
        <w:adjustRightInd w:val="0"/>
        <w:spacing w:line="288" w:lineRule="auto"/>
        <w:jc w:val="center"/>
        <w:textAlignment w:val="baseline"/>
        <w:rPr>
          <w:rFonts w:ascii="Times New Roman" w:hAnsi="Times New Roman" w:cs="Times"/>
          <w:b/>
          <w:bCs/>
          <w:color w:val="000000"/>
          <w:sz w:val="32"/>
          <w:szCs w:val="28"/>
        </w:rPr>
      </w:pPr>
      <w:r w:rsidRPr="0003416C">
        <w:rPr>
          <w:rFonts w:ascii="Times New Roman" w:hAnsi="Times New Roman" w:cs="Times"/>
          <w:b/>
          <w:bCs/>
          <w:color w:val="000000"/>
          <w:sz w:val="32"/>
          <w:szCs w:val="28"/>
        </w:rPr>
        <w:t>1. Des richesses cachées</w:t>
      </w:r>
    </w:p>
    <w:p w14:paraId="58C0A784"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71E751CF"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i/>
          <w:iCs/>
          <w:color w:val="000000"/>
        </w:rPr>
        <w:t xml:space="preserve">Pourquoi nous cacher tant de </w:t>
      </w:r>
      <w:proofErr w:type="gramStart"/>
      <w:r w:rsidRPr="0003416C">
        <w:rPr>
          <w:rFonts w:ascii="Times New Roman" w:hAnsi="Times New Roman" w:cs="Times"/>
          <w:i/>
          <w:iCs/>
          <w:color w:val="000000"/>
        </w:rPr>
        <w:t>richesses?</w:t>
      </w:r>
      <w:proofErr w:type="gramEnd"/>
      <w:r w:rsidRPr="0003416C">
        <w:rPr>
          <w:rFonts w:ascii="Times New Roman" w:hAnsi="Times New Roman" w:cs="Times"/>
          <w:color w:val="000000"/>
        </w:rPr>
        <w:t xml:space="preserve"> me lançait un jeune après une discussion sur la prière et la vie spirituelle. Et de </w:t>
      </w:r>
      <w:proofErr w:type="gramStart"/>
      <w:r w:rsidRPr="0003416C">
        <w:rPr>
          <w:rFonts w:ascii="Times New Roman" w:hAnsi="Times New Roman" w:cs="Times"/>
          <w:color w:val="000000"/>
        </w:rPr>
        <w:t>poursuivre:</w:t>
      </w:r>
      <w:proofErr w:type="gramEnd"/>
      <w:r w:rsidRPr="0003416C">
        <w:rPr>
          <w:rFonts w:ascii="Times New Roman" w:hAnsi="Times New Roman" w:cs="Times"/>
          <w:color w:val="000000"/>
        </w:rPr>
        <w:t xml:space="preserve"> </w:t>
      </w:r>
      <w:r w:rsidRPr="0003416C">
        <w:rPr>
          <w:rFonts w:ascii="Times New Roman" w:hAnsi="Times New Roman" w:cs="Times"/>
          <w:i/>
          <w:iCs/>
          <w:color w:val="000000"/>
        </w:rPr>
        <w:t>Pourquoi vous étonnez-vous que les jeunes cherchent ailleurs que dans l’Eglise une réponse à leur quête de bonheur?</w:t>
      </w:r>
      <w:r w:rsidRPr="0003416C">
        <w:rPr>
          <w:rFonts w:ascii="Times New Roman" w:hAnsi="Times New Roman" w:cs="Times"/>
          <w:color w:val="000000"/>
        </w:rPr>
        <w:t xml:space="preserve"> Ces questions ne cessent de me travailler, comme celles des membres de la Famille </w:t>
      </w:r>
      <w:proofErr w:type="gramStart"/>
      <w:r w:rsidRPr="0003416C">
        <w:rPr>
          <w:rFonts w:ascii="Times New Roman" w:hAnsi="Times New Roman" w:cs="Times"/>
          <w:color w:val="000000"/>
        </w:rPr>
        <w:t>marianiste:</w:t>
      </w:r>
      <w:proofErr w:type="gramEnd"/>
      <w:r w:rsidRPr="0003416C">
        <w:rPr>
          <w:rFonts w:ascii="Times New Roman" w:hAnsi="Times New Roman" w:cs="Times"/>
          <w:color w:val="000000"/>
        </w:rPr>
        <w:t xml:space="preserve"> </w:t>
      </w:r>
      <w:r w:rsidRPr="0003416C">
        <w:rPr>
          <w:rFonts w:ascii="Times New Roman" w:hAnsi="Times New Roman" w:cs="Times"/>
          <w:i/>
          <w:iCs/>
          <w:color w:val="000000"/>
        </w:rPr>
        <w:t>Nous avons une richesse, comment la partager?</w:t>
      </w:r>
      <w:r w:rsidRPr="0003416C">
        <w:rPr>
          <w:rFonts w:ascii="Times New Roman" w:hAnsi="Times New Roman" w:cs="Times"/>
          <w:color w:val="000000"/>
        </w:rPr>
        <w:t xml:space="preserve"> Une richesse reconnue par la recension de </w:t>
      </w:r>
      <w:r w:rsidRPr="0003416C">
        <w:rPr>
          <w:rFonts w:ascii="Times New Roman" w:hAnsi="Times New Roman" w:cs="Times"/>
          <w:i/>
          <w:iCs/>
          <w:color w:val="000000"/>
        </w:rPr>
        <w:t>Ecrits et Paroles</w:t>
      </w:r>
      <w:r w:rsidRPr="0003416C">
        <w:rPr>
          <w:rFonts w:ascii="Times New Roman" w:hAnsi="Times New Roman" w:cs="Times"/>
          <w:color w:val="000000"/>
        </w:rPr>
        <w:t xml:space="preserve"> parue dans </w:t>
      </w:r>
      <w:proofErr w:type="spellStart"/>
      <w:r w:rsidRPr="0003416C">
        <w:rPr>
          <w:rFonts w:ascii="Times New Roman" w:hAnsi="Times New Roman" w:cs="Times"/>
          <w:i/>
          <w:iCs/>
          <w:color w:val="000000"/>
        </w:rPr>
        <w:t>Civilta</w:t>
      </w:r>
      <w:proofErr w:type="spellEnd"/>
      <w:r w:rsidRPr="0003416C">
        <w:rPr>
          <w:rFonts w:ascii="Times New Roman" w:hAnsi="Times New Roman" w:cs="Times"/>
          <w:i/>
          <w:iCs/>
          <w:color w:val="000000"/>
        </w:rPr>
        <w:t xml:space="preserve"> </w:t>
      </w:r>
      <w:proofErr w:type="spellStart"/>
      <w:r w:rsidRPr="0003416C">
        <w:rPr>
          <w:rFonts w:ascii="Times New Roman" w:hAnsi="Times New Roman" w:cs="Times"/>
          <w:i/>
          <w:iCs/>
          <w:color w:val="000000"/>
        </w:rPr>
        <w:t>Cattolica</w:t>
      </w:r>
      <w:proofErr w:type="spellEnd"/>
      <w:r w:rsidRPr="0003416C">
        <w:rPr>
          <w:rFonts w:ascii="Times New Roman" w:hAnsi="Times New Roman" w:cs="Times"/>
          <w:color w:val="000000"/>
        </w:rPr>
        <w:t xml:space="preserve"> de septembre </w:t>
      </w:r>
      <w:proofErr w:type="gramStart"/>
      <w:r w:rsidRPr="0003416C">
        <w:rPr>
          <w:rFonts w:ascii="Times New Roman" w:hAnsi="Times New Roman" w:cs="Times"/>
          <w:color w:val="000000"/>
        </w:rPr>
        <w:t>1998:</w:t>
      </w:r>
      <w:proofErr w:type="gramEnd"/>
      <w:r w:rsidRPr="0003416C">
        <w:rPr>
          <w:rFonts w:ascii="Times New Roman" w:hAnsi="Times New Roman" w:cs="Times"/>
          <w:color w:val="000000"/>
        </w:rPr>
        <w:t xml:space="preserve"> </w:t>
      </w:r>
      <w:r w:rsidRPr="0003416C">
        <w:rPr>
          <w:rFonts w:ascii="Times New Roman" w:hAnsi="Times New Roman" w:cs="Times"/>
          <w:i/>
          <w:iCs/>
          <w:color w:val="000000"/>
        </w:rPr>
        <w:t xml:space="preserve">Cette édition est précieuse, non seulement pour les fils du père </w:t>
      </w:r>
      <w:proofErr w:type="spellStart"/>
      <w:r w:rsidRPr="0003416C">
        <w:rPr>
          <w:rFonts w:ascii="Times New Roman" w:hAnsi="Times New Roman" w:cs="Times"/>
          <w:i/>
          <w:iCs/>
          <w:color w:val="000000"/>
        </w:rPr>
        <w:t>Chaminade</w:t>
      </w:r>
      <w:proofErr w:type="spellEnd"/>
      <w:r w:rsidRPr="0003416C">
        <w:rPr>
          <w:rFonts w:ascii="Times New Roman" w:hAnsi="Times New Roman" w:cs="Times"/>
          <w:i/>
          <w:iCs/>
          <w:color w:val="000000"/>
        </w:rPr>
        <w:t>, mais aussi pour tous ceux qui cultivent une vie spirituelle. Ils y trouveront une pensée originale, riche et stimulante, parce que, de toute évidence, elle est le fruit d’un don du Saint Esprit.</w:t>
      </w:r>
      <w:r w:rsidRPr="0003416C">
        <w:rPr>
          <w:rFonts w:ascii="Times New Roman" w:hAnsi="Times New Roman" w:cs="Times"/>
          <w:color w:val="000000"/>
        </w:rPr>
        <w:t xml:space="preserve"> En rédigeant ces fiches, je voudrais tenter une </w:t>
      </w:r>
      <w:proofErr w:type="gramStart"/>
      <w:r w:rsidRPr="0003416C">
        <w:rPr>
          <w:rFonts w:ascii="Times New Roman" w:hAnsi="Times New Roman" w:cs="Times"/>
          <w:color w:val="000000"/>
        </w:rPr>
        <w:t>réponse;</w:t>
      </w:r>
      <w:proofErr w:type="gramEnd"/>
      <w:r w:rsidRPr="0003416C">
        <w:rPr>
          <w:rFonts w:ascii="Times New Roman" w:hAnsi="Times New Roman" w:cs="Times"/>
          <w:color w:val="000000"/>
        </w:rPr>
        <w:t xml:space="preserve"> je compte sur vous pour améliorer cette première ébauche: réagissez, écrivez.</w:t>
      </w:r>
    </w:p>
    <w:p w14:paraId="523A70C1"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27046E03"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 xml:space="preserve">Réveil spirituel, mouvements spirituels, spiritualité(s), vie intérieure... Peut-on clarifier un peu le </w:t>
      </w:r>
      <w:proofErr w:type="gramStart"/>
      <w:r w:rsidRPr="0003416C">
        <w:rPr>
          <w:rFonts w:ascii="Times New Roman" w:hAnsi="Times New Roman" w:cs="Times"/>
          <w:color w:val="000000"/>
        </w:rPr>
        <w:t>langage?</w:t>
      </w:r>
      <w:proofErr w:type="gramEnd"/>
    </w:p>
    <w:p w14:paraId="6FFD3105"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5F4E750A"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5FECF3F2" w14:textId="77777777" w:rsidR="002A3164" w:rsidRPr="0003416C" w:rsidRDefault="002A3164" w:rsidP="002A3164">
      <w:pPr>
        <w:keepNext/>
        <w:widowControl w:val="0"/>
        <w:autoSpaceDE w:val="0"/>
        <w:autoSpaceDN w:val="0"/>
        <w:adjustRightInd w:val="0"/>
        <w:spacing w:line="288" w:lineRule="auto"/>
        <w:textAlignment w:val="baseline"/>
        <w:outlineLvl w:val="0"/>
        <w:rPr>
          <w:rFonts w:ascii="Times New Roman" w:hAnsi="Times New Roman" w:cs="Times"/>
          <w:b/>
          <w:bCs/>
          <w:color w:val="000000"/>
        </w:rPr>
      </w:pPr>
      <w:r w:rsidRPr="0003416C">
        <w:rPr>
          <w:rFonts w:ascii="Times New Roman" w:hAnsi="Times New Roman" w:cs="Times"/>
          <w:b/>
          <w:bCs/>
          <w:color w:val="000000"/>
        </w:rPr>
        <w:t>La vie intérieure</w:t>
      </w:r>
    </w:p>
    <w:p w14:paraId="205779A9"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56E30DB4"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i/>
          <w:iCs/>
          <w:color w:val="000000"/>
        </w:rPr>
        <w:t>Découvrez X…, le journal qui invite à l’aventure intérieure.</w:t>
      </w:r>
      <w:r w:rsidRPr="0003416C">
        <w:rPr>
          <w:rFonts w:ascii="Times New Roman" w:hAnsi="Times New Roman" w:cs="Times"/>
          <w:color w:val="000000"/>
        </w:rPr>
        <w:t xml:space="preserve"> Ce slogan publicitaire fait vibrer une corde sensible de l’être </w:t>
      </w:r>
      <w:proofErr w:type="gramStart"/>
      <w:r w:rsidRPr="0003416C">
        <w:rPr>
          <w:rFonts w:ascii="Times New Roman" w:hAnsi="Times New Roman" w:cs="Times"/>
          <w:color w:val="000000"/>
        </w:rPr>
        <w:t>humain:</w:t>
      </w:r>
      <w:proofErr w:type="gramEnd"/>
      <w:r w:rsidRPr="0003416C">
        <w:rPr>
          <w:rFonts w:ascii="Times New Roman" w:hAnsi="Times New Roman" w:cs="Times"/>
          <w:color w:val="000000"/>
        </w:rPr>
        <w:t xml:space="preserve"> l’intériorité. Lassé par toutes les sollicitations à vivre</w:t>
      </w:r>
      <w:proofErr w:type="gramStart"/>
      <w:r w:rsidRPr="0003416C">
        <w:rPr>
          <w:rFonts w:ascii="Times New Roman" w:hAnsi="Times New Roman" w:cs="Times"/>
          <w:color w:val="000000"/>
        </w:rPr>
        <w:t xml:space="preserve"> «en</w:t>
      </w:r>
      <w:proofErr w:type="gramEnd"/>
      <w:r w:rsidRPr="0003416C">
        <w:rPr>
          <w:rFonts w:ascii="Times New Roman" w:hAnsi="Times New Roman" w:cs="Times"/>
          <w:color w:val="000000"/>
        </w:rPr>
        <w:t xml:space="preserve"> dehors», extraverti, l’homme aspire à se retrouver lui-même. Ce qu’exprime fort bien le comédien Gérard Klein qui incarne</w:t>
      </w:r>
      <w:proofErr w:type="gramStart"/>
      <w:r w:rsidRPr="0003416C">
        <w:rPr>
          <w:rFonts w:ascii="Times New Roman" w:hAnsi="Times New Roman" w:cs="Times"/>
          <w:color w:val="000000"/>
        </w:rPr>
        <w:t xml:space="preserve"> «l’Instit</w:t>
      </w:r>
      <w:proofErr w:type="gramEnd"/>
      <w:r w:rsidRPr="0003416C">
        <w:rPr>
          <w:rFonts w:ascii="Times New Roman" w:hAnsi="Times New Roman" w:cs="Times"/>
          <w:color w:val="000000"/>
        </w:rPr>
        <w:t xml:space="preserve">» à la télévision: </w:t>
      </w:r>
      <w:r w:rsidRPr="0003416C">
        <w:rPr>
          <w:rFonts w:ascii="Times New Roman" w:hAnsi="Times New Roman" w:cs="Times"/>
          <w:i/>
          <w:iCs/>
          <w:color w:val="000000"/>
        </w:rPr>
        <w:t>L’essentiel, c’est de se dire que notre vie nous appartient et que c’est à nous de la bâtir, en commençant par construire ce qui ne se voit pas, l’intérieur, cet endroit en nous-mêmes où nous sommes vrais.</w:t>
      </w:r>
      <w:r w:rsidRPr="0003416C">
        <w:rPr>
          <w:rFonts w:ascii="Times New Roman" w:hAnsi="Times New Roman" w:cs="Times"/>
          <w:color w:val="000000"/>
        </w:rPr>
        <w:t xml:space="preserve"> </w:t>
      </w:r>
    </w:p>
    <w:p w14:paraId="5F918CE7"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6DD763F0"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 xml:space="preserve">Construire, bâtir, grâce à ce don précieux de Dieu, la liberté et à partir de cet autre don qu’est notre vocation, l’appel à </w:t>
      </w:r>
      <w:r w:rsidRPr="0003416C">
        <w:rPr>
          <w:rFonts w:ascii="Times New Roman" w:hAnsi="Times New Roman" w:cs="Times"/>
          <w:i/>
          <w:iCs/>
          <w:color w:val="000000"/>
        </w:rPr>
        <w:t>devenir ce que je suis</w:t>
      </w:r>
      <w:r w:rsidRPr="0003416C">
        <w:rPr>
          <w:rFonts w:ascii="Times New Roman" w:hAnsi="Times New Roman" w:cs="Times"/>
          <w:color w:val="000000"/>
        </w:rPr>
        <w:t xml:space="preserve"> ou mieux, </w:t>
      </w:r>
      <w:r w:rsidRPr="0003416C">
        <w:rPr>
          <w:rFonts w:ascii="Times New Roman" w:hAnsi="Times New Roman" w:cs="Times"/>
          <w:i/>
          <w:iCs/>
          <w:color w:val="000000"/>
        </w:rPr>
        <w:t>ce que je suis appelé à être.</w:t>
      </w:r>
    </w:p>
    <w:p w14:paraId="7B21EF36"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5FE2E2BA"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Construire l’intérieur, à savoir le sujet, conscient de toutes ses richesses et de ses pauvretés, ce centre personnel d’initiative, de reprise et de réflexion, saisissant les véritables mobiles de nos actes, en toute vérité. En prenant ses distances par rapport aux rêveries, aux impressions reçues ou faites, aux jouissances... En refusant de construire un être égocentrique recherchant sa propre perfection, nourri de pratiques de piété gratifiantes, ruminant ses échecs ou ses réussites, analysant ses mouvements psychologiques... Ces maladies de la vie intérieure ne sont pas illusoires, mais ne doivent pas jeter le discrédit sur la vie intérieure.</w:t>
      </w:r>
    </w:p>
    <w:p w14:paraId="1E20DA01"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6D58296F"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 xml:space="preserve">Ce mouvement vers l’intimité est accompagné d’un mouvement d’ouverture à </w:t>
      </w:r>
      <w:proofErr w:type="gramStart"/>
      <w:r w:rsidRPr="0003416C">
        <w:rPr>
          <w:rFonts w:ascii="Times New Roman" w:hAnsi="Times New Roman" w:cs="Times"/>
          <w:color w:val="000000"/>
        </w:rPr>
        <w:t>l’autre;</w:t>
      </w:r>
      <w:proofErr w:type="gramEnd"/>
      <w:r w:rsidRPr="0003416C">
        <w:rPr>
          <w:rFonts w:ascii="Times New Roman" w:hAnsi="Times New Roman" w:cs="Times"/>
          <w:color w:val="000000"/>
        </w:rPr>
        <w:t xml:space="preserve"> ce sont les deux temps du rythme cardiaque.</w:t>
      </w:r>
    </w:p>
    <w:p w14:paraId="6A3A75B1"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5FC1F691"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La vie intérieure est aussi cette part de mystère personnel incommunicable, ce secret qui ne peut être levé que dans une relation d’amitié.</w:t>
      </w:r>
    </w:p>
    <w:p w14:paraId="2F1D0EC4"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08CC32DF"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1CC85B4C" w14:textId="77777777" w:rsidR="002A3164" w:rsidRPr="0003416C" w:rsidRDefault="002A3164" w:rsidP="002A3164">
      <w:pPr>
        <w:keepNext/>
        <w:widowControl w:val="0"/>
        <w:autoSpaceDE w:val="0"/>
        <w:autoSpaceDN w:val="0"/>
        <w:adjustRightInd w:val="0"/>
        <w:spacing w:line="288" w:lineRule="auto"/>
        <w:jc w:val="both"/>
        <w:textAlignment w:val="baseline"/>
        <w:outlineLvl w:val="1"/>
        <w:rPr>
          <w:rFonts w:ascii="Times New Roman" w:hAnsi="Times New Roman" w:cs="Times"/>
          <w:b/>
          <w:bCs/>
          <w:color w:val="000000"/>
        </w:rPr>
      </w:pPr>
      <w:r w:rsidRPr="0003416C">
        <w:rPr>
          <w:rFonts w:ascii="Times New Roman" w:hAnsi="Times New Roman" w:cs="Times"/>
          <w:b/>
          <w:bCs/>
          <w:color w:val="000000"/>
        </w:rPr>
        <w:lastRenderedPageBreak/>
        <w:t>Spiritualité</w:t>
      </w:r>
    </w:p>
    <w:p w14:paraId="4D63349F"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p>
    <w:p w14:paraId="71E69292"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 xml:space="preserve">D’une manière générale, cette </w:t>
      </w:r>
      <w:r w:rsidR="003C106E" w:rsidRPr="0003416C">
        <w:rPr>
          <w:rFonts w:ascii="Times New Roman" w:hAnsi="Times New Roman" w:cs="Times"/>
          <w:color w:val="000000"/>
        </w:rPr>
        <w:t>discipline</w:t>
      </w:r>
      <w:r w:rsidRPr="0003416C">
        <w:rPr>
          <w:rFonts w:ascii="Times New Roman" w:hAnsi="Times New Roman" w:cs="Times"/>
          <w:color w:val="000000"/>
        </w:rPr>
        <w:t xml:space="preserve"> tente de décrire et d’analyser la relation de l’esprit de l’homme avec le transcendant. C’est pourquoi on peut parler de spiritualité hindoue, bouddhiste, musulmane, juive, chrétienne. Encore faut-il croire en une transcendance et en une possibilité </w:t>
      </w:r>
      <w:bookmarkStart w:id="0" w:name="_GoBack"/>
      <w:bookmarkEnd w:id="0"/>
      <w:r w:rsidRPr="0003416C">
        <w:rPr>
          <w:rFonts w:ascii="Times New Roman" w:hAnsi="Times New Roman" w:cs="Times"/>
          <w:color w:val="000000"/>
        </w:rPr>
        <w:t>de contact entre l’esprit de l’homme et l’Esprit.</w:t>
      </w:r>
    </w:p>
    <w:p w14:paraId="3591F0F0"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3AD4F171"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410317">
        <w:rPr>
          <w:rFonts w:ascii="Times New Roman" w:hAnsi="Times New Roman" w:cs="Times"/>
          <w:color w:val="000000"/>
        </w:rPr>
        <w:t xml:space="preserve">Spiritualité </w:t>
      </w:r>
      <w:proofErr w:type="gramStart"/>
      <w:r w:rsidRPr="00410317">
        <w:rPr>
          <w:rFonts w:ascii="Times New Roman" w:hAnsi="Times New Roman" w:cs="Times"/>
          <w:color w:val="000000"/>
        </w:rPr>
        <w:t>chrétienne</w:t>
      </w:r>
      <w:r w:rsidRPr="0003416C">
        <w:rPr>
          <w:rFonts w:ascii="Times New Roman" w:hAnsi="Times New Roman" w:cs="Times"/>
          <w:color w:val="000000"/>
        </w:rPr>
        <w:t>:</w:t>
      </w:r>
      <w:proofErr w:type="gramEnd"/>
      <w:r w:rsidRPr="0003416C">
        <w:rPr>
          <w:rFonts w:ascii="Times New Roman" w:hAnsi="Times New Roman" w:cs="Times"/>
          <w:color w:val="000000"/>
        </w:rPr>
        <w:t xml:space="preserve"> la science qui tente de décrire et d’analyser l’expérience, faite d’inspiration et de conviction, de la relation entre l’homme et le Dieu Un et Trine qui s’est révélé. Elle décrit et analyse les réactions personnelles et collectives, les formes extérieures qui concrétisent cette relation. Cette science doit devenir vie.</w:t>
      </w:r>
    </w:p>
    <w:p w14:paraId="163F561E"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16D77D1D"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63E78E8F"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b/>
          <w:bCs/>
          <w:color w:val="000000"/>
        </w:rPr>
      </w:pPr>
      <w:r w:rsidRPr="0003416C">
        <w:rPr>
          <w:rFonts w:ascii="Times New Roman" w:hAnsi="Times New Roman" w:cs="Times"/>
          <w:b/>
          <w:bCs/>
          <w:color w:val="000000"/>
        </w:rPr>
        <w:t>Vie spirituelle</w:t>
      </w:r>
    </w:p>
    <w:p w14:paraId="4554F9A9"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67FAAFF1"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La vie dans le Christ et la vie selon l’Esprit. Elle se définit comme</w:t>
      </w:r>
      <w:r w:rsidRPr="0003416C">
        <w:rPr>
          <w:rFonts w:ascii="Times New Roman" w:hAnsi="Times New Roman" w:cs="Times"/>
          <w:i/>
          <w:iCs/>
          <w:color w:val="000000"/>
        </w:rPr>
        <w:t xml:space="preserve"> un itinéraire de fidélité croissante, où la personne est conduite par l’Esprit et configurée par lui au Christ</w:t>
      </w:r>
      <w:r w:rsidRPr="0003416C">
        <w:rPr>
          <w:rFonts w:ascii="Times New Roman" w:hAnsi="Times New Roman" w:cs="Times"/>
          <w:color w:val="000000"/>
        </w:rPr>
        <w:t xml:space="preserve">, fils du Père et frère des hommes, </w:t>
      </w:r>
      <w:r w:rsidRPr="0003416C">
        <w:rPr>
          <w:rFonts w:ascii="Times New Roman" w:hAnsi="Times New Roman" w:cs="Times"/>
          <w:i/>
          <w:iCs/>
          <w:color w:val="000000"/>
        </w:rPr>
        <w:t>en pleine communion d’amour et de service dans l’Eglise</w:t>
      </w:r>
      <w:r w:rsidRPr="0003416C">
        <w:rPr>
          <w:rFonts w:ascii="Times New Roman" w:hAnsi="Times New Roman" w:cs="Times"/>
          <w:color w:val="000000"/>
        </w:rPr>
        <w:t xml:space="preserve"> (Vita </w:t>
      </w:r>
      <w:proofErr w:type="spellStart"/>
      <w:r w:rsidRPr="0003416C">
        <w:rPr>
          <w:rFonts w:ascii="Times New Roman" w:hAnsi="Times New Roman" w:cs="Times"/>
          <w:color w:val="000000"/>
        </w:rPr>
        <w:t>consecrata</w:t>
      </w:r>
      <w:proofErr w:type="spellEnd"/>
      <w:r w:rsidRPr="0003416C">
        <w:rPr>
          <w:rFonts w:ascii="Times New Roman" w:hAnsi="Times New Roman" w:cs="Times"/>
          <w:color w:val="000000"/>
        </w:rPr>
        <w:t>, n° 93).</w:t>
      </w:r>
    </w:p>
    <w:p w14:paraId="173CB1CE"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0E7DEBFA"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 xml:space="preserve">Cette vie, inaugurée au </w:t>
      </w:r>
      <w:r w:rsidR="003C106E" w:rsidRPr="0003416C">
        <w:rPr>
          <w:rFonts w:ascii="Times New Roman" w:hAnsi="Times New Roman" w:cs="Times"/>
          <w:color w:val="000000"/>
        </w:rPr>
        <w:t>b</w:t>
      </w:r>
      <w:r w:rsidRPr="0003416C">
        <w:rPr>
          <w:rFonts w:ascii="Times New Roman" w:hAnsi="Times New Roman" w:cs="Times"/>
          <w:color w:val="000000"/>
        </w:rPr>
        <w:t xml:space="preserve">aptême, est commune à tout chrétien. Mais le chrétien vit dans le temps et dans </w:t>
      </w:r>
      <w:proofErr w:type="gramStart"/>
      <w:r w:rsidRPr="0003416C">
        <w:rPr>
          <w:rFonts w:ascii="Times New Roman" w:hAnsi="Times New Roman" w:cs="Times"/>
          <w:color w:val="000000"/>
        </w:rPr>
        <w:t>l’espace;</w:t>
      </w:r>
      <w:proofErr w:type="gramEnd"/>
      <w:r w:rsidRPr="0003416C">
        <w:rPr>
          <w:rFonts w:ascii="Times New Roman" w:hAnsi="Times New Roman" w:cs="Times"/>
          <w:color w:val="000000"/>
        </w:rPr>
        <w:t xml:space="preserve"> aussi la fidélité à l’essentiel sera vécue avec des mentalités et selon des modalités différentes, façonnées par des cultures différentes, d’où la diversité des spiritualités.</w:t>
      </w:r>
    </w:p>
    <w:p w14:paraId="0FD29BE2"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1DB2DA36"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716A0A6D"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r w:rsidRPr="0003416C">
        <w:rPr>
          <w:rFonts w:ascii="Times New Roman" w:hAnsi="Times New Roman" w:cs="Times"/>
          <w:b/>
          <w:bCs/>
          <w:color w:val="000000"/>
        </w:rPr>
        <w:t>Spiritualités</w:t>
      </w:r>
      <w:r w:rsidRPr="0003416C">
        <w:rPr>
          <w:rFonts w:ascii="Times New Roman" w:hAnsi="Times New Roman" w:cs="Times"/>
          <w:color w:val="000000"/>
        </w:rPr>
        <w:t xml:space="preserve"> (au pluriel)</w:t>
      </w:r>
    </w:p>
    <w:p w14:paraId="0C1EFC60"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1BC49D42" w14:textId="77777777" w:rsidR="002A3164" w:rsidRPr="0003416C" w:rsidRDefault="002A3164" w:rsidP="002A3164">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La spiritualité est plurielle, avant même qu’il y e</w:t>
      </w:r>
      <w:r w:rsidR="003C106E" w:rsidRPr="0003416C">
        <w:rPr>
          <w:rFonts w:ascii="Times New Roman" w:hAnsi="Times New Roman" w:cs="Times"/>
          <w:color w:val="000000"/>
        </w:rPr>
        <w:t>û</w:t>
      </w:r>
      <w:r w:rsidRPr="0003416C">
        <w:rPr>
          <w:rFonts w:ascii="Times New Roman" w:hAnsi="Times New Roman" w:cs="Times"/>
          <w:color w:val="000000"/>
        </w:rPr>
        <w:t xml:space="preserve">t une gauche </w:t>
      </w:r>
      <w:proofErr w:type="gramStart"/>
      <w:r w:rsidRPr="0003416C">
        <w:rPr>
          <w:rFonts w:ascii="Times New Roman" w:hAnsi="Times New Roman" w:cs="Times"/>
          <w:color w:val="000000"/>
        </w:rPr>
        <w:t>plurielle!</w:t>
      </w:r>
      <w:proofErr w:type="gramEnd"/>
      <w:r w:rsidRPr="0003416C">
        <w:rPr>
          <w:rFonts w:ascii="Times New Roman" w:hAnsi="Times New Roman" w:cs="Times"/>
          <w:color w:val="000000"/>
        </w:rPr>
        <w:t xml:space="preserve"> et ceci pour deux raisons principales:</w:t>
      </w:r>
    </w:p>
    <w:p w14:paraId="60D1B129" w14:textId="77777777" w:rsidR="002A3164" w:rsidRPr="009E3D3B" w:rsidRDefault="002A3164" w:rsidP="009E3D3B">
      <w:pPr>
        <w:pStyle w:val="Pardeliste"/>
        <w:widowControl w:val="0"/>
        <w:numPr>
          <w:ilvl w:val="0"/>
          <w:numId w:val="1"/>
        </w:numPr>
        <w:tabs>
          <w:tab w:val="left" w:pos="720"/>
        </w:tabs>
        <w:autoSpaceDE w:val="0"/>
        <w:autoSpaceDN w:val="0"/>
        <w:adjustRightInd w:val="0"/>
        <w:spacing w:line="288" w:lineRule="auto"/>
        <w:jc w:val="both"/>
        <w:textAlignment w:val="baseline"/>
        <w:rPr>
          <w:rFonts w:ascii="Times New Roman" w:hAnsi="Times New Roman" w:cs="Times"/>
          <w:color w:val="000000"/>
        </w:rPr>
      </w:pPr>
      <w:proofErr w:type="gramStart"/>
      <w:r w:rsidRPr="009E3D3B">
        <w:rPr>
          <w:rFonts w:ascii="Times New Roman" w:hAnsi="Times New Roman" w:cs="Times"/>
          <w:color w:val="000000"/>
        </w:rPr>
        <w:t>l’Esprit</w:t>
      </w:r>
      <w:proofErr w:type="gramEnd"/>
      <w:r w:rsidRPr="009E3D3B">
        <w:rPr>
          <w:rFonts w:ascii="Times New Roman" w:hAnsi="Times New Roman" w:cs="Times"/>
          <w:color w:val="000000"/>
        </w:rPr>
        <w:t xml:space="preserve"> Saint suscite de nouvelles réponses aux aspirations et aux besoins des temps et des lieux, de nouveaux itinéraires, de nouvelles manières de vivre dans le Christ.</w:t>
      </w:r>
    </w:p>
    <w:p w14:paraId="678656F9" w14:textId="77777777" w:rsidR="002A3164" w:rsidRPr="0003416C" w:rsidRDefault="002A3164" w:rsidP="002A3164">
      <w:pPr>
        <w:widowControl w:val="0"/>
        <w:autoSpaceDE w:val="0"/>
        <w:autoSpaceDN w:val="0"/>
        <w:adjustRightInd w:val="0"/>
        <w:spacing w:line="288" w:lineRule="auto"/>
        <w:textAlignment w:val="baseline"/>
        <w:rPr>
          <w:rFonts w:ascii="Times New Roman" w:hAnsi="Times New Roman" w:cs="Times"/>
          <w:color w:val="000000"/>
        </w:rPr>
      </w:pPr>
    </w:p>
    <w:p w14:paraId="27C36992" w14:textId="77777777" w:rsidR="002A3164" w:rsidRPr="009E3D3B" w:rsidRDefault="002A3164" w:rsidP="009E3D3B">
      <w:pPr>
        <w:pStyle w:val="Pardeliste"/>
        <w:widowControl w:val="0"/>
        <w:numPr>
          <w:ilvl w:val="0"/>
          <w:numId w:val="1"/>
        </w:numPr>
        <w:tabs>
          <w:tab w:val="left" w:pos="720"/>
        </w:tabs>
        <w:autoSpaceDE w:val="0"/>
        <w:autoSpaceDN w:val="0"/>
        <w:adjustRightInd w:val="0"/>
        <w:spacing w:line="288" w:lineRule="auto"/>
        <w:jc w:val="both"/>
        <w:textAlignment w:val="baseline"/>
        <w:rPr>
          <w:rFonts w:ascii="Times New Roman" w:hAnsi="Times New Roman" w:cs="Times"/>
          <w:color w:val="000000"/>
        </w:rPr>
      </w:pPr>
      <w:proofErr w:type="gramStart"/>
      <w:r w:rsidRPr="009E3D3B">
        <w:rPr>
          <w:rFonts w:ascii="Times New Roman" w:hAnsi="Times New Roman" w:cs="Times"/>
          <w:color w:val="000000"/>
        </w:rPr>
        <w:t>l’Esprit</w:t>
      </w:r>
      <w:proofErr w:type="gramEnd"/>
      <w:r w:rsidRPr="009E3D3B">
        <w:rPr>
          <w:rFonts w:ascii="Times New Roman" w:hAnsi="Times New Roman" w:cs="Times"/>
          <w:color w:val="000000"/>
        </w:rPr>
        <w:t xml:space="preserve"> Saint accorde un charisme personnel à un témoin de l’amour de Dieu pour l’humanité; un charisme transmis à des disciples qui ont part à cet esprit. </w:t>
      </w:r>
      <w:r w:rsidRPr="009E3D3B">
        <w:rPr>
          <w:rFonts w:ascii="Times New Roman" w:hAnsi="Times New Roman" w:cs="Times"/>
          <w:i/>
          <w:iCs/>
          <w:color w:val="000000"/>
        </w:rPr>
        <w:t>Les spiritualités réfractent, dans leur riche diversité, la pure et unique lumière du Saint Esprit</w:t>
      </w:r>
      <w:r w:rsidRPr="009E3D3B">
        <w:rPr>
          <w:rFonts w:ascii="Times New Roman" w:hAnsi="Times New Roman" w:cs="Times"/>
          <w:color w:val="000000"/>
        </w:rPr>
        <w:t xml:space="preserve"> (</w:t>
      </w:r>
      <w:r w:rsidRPr="009E3D3B">
        <w:rPr>
          <w:rFonts w:ascii="Times New Roman" w:hAnsi="Times New Roman" w:cs="Times"/>
          <w:i/>
          <w:iCs/>
          <w:color w:val="000000"/>
        </w:rPr>
        <w:t>Catéchisme de l’Eglise catholique</w:t>
      </w:r>
      <w:r w:rsidRPr="009E3D3B">
        <w:rPr>
          <w:rFonts w:ascii="Times New Roman" w:hAnsi="Times New Roman" w:cs="Times"/>
          <w:color w:val="000000"/>
        </w:rPr>
        <w:t>, n° 2684).</w:t>
      </w:r>
    </w:p>
    <w:p w14:paraId="0EB5DB16" w14:textId="77777777" w:rsidR="002A3164" w:rsidRPr="0003416C" w:rsidRDefault="002A3164" w:rsidP="002A3164">
      <w:pPr>
        <w:widowControl w:val="0"/>
        <w:autoSpaceDE w:val="0"/>
        <w:autoSpaceDN w:val="0"/>
        <w:adjustRightInd w:val="0"/>
        <w:spacing w:line="288" w:lineRule="auto"/>
        <w:ind w:left="288" w:hanging="288"/>
        <w:jc w:val="both"/>
        <w:textAlignment w:val="baseline"/>
        <w:rPr>
          <w:rFonts w:ascii="Times New Roman" w:hAnsi="Times New Roman" w:cs="Times"/>
          <w:color w:val="000000"/>
        </w:rPr>
      </w:pPr>
    </w:p>
    <w:p w14:paraId="71A294AF" w14:textId="77777777" w:rsidR="0003416C" w:rsidRDefault="002A3164" w:rsidP="0003416C">
      <w:pPr>
        <w:widowControl w:val="0"/>
        <w:autoSpaceDE w:val="0"/>
        <w:autoSpaceDN w:val="0"/>
        <w:adjustRightInd w:val="0"/>
        <w:spacing w:line="288" w:lineRule="auto"/>
        <w:jc w:val="both"/>
        <w:textAlignment w:val="baseline"/>
        <w:rPr>
          <w:rFonts w:ascii="Times New Roman" w:hAnsi="Times New Roman" w:cs="Times"/>
          <w:color w:val="000000"/>
        </w:rPr>
      </w:pPr>
      <w:r w:rsidRPr="0003416C">
        <w:rPr>
          <w:rFonts w:ascii="Times New Roman" w:hAnsi="Times New Roman" w:cs="Times"/>
          <w:color w:val="000000"/>
        </w:rPr>
        <w:t>Ces quelques précisions nous permettront d’aborder la spiritualité marianiste avec plus de clarté. Les articles suivants nous mèneront à un approfondissement de ce qui n’est qu’ébauché ici.</w:t>
      </w:r>
    </w:p>
    <w:p w14:paraId="052EF889" w14:textId="77777777" w:rsidR="0003416C" w:rsidRDefault="0003416C" w:rsidP="0003416C">
      <w:pPr>
        <w:widowControl w:val="0"/>
        <w:autoSpaceDE w:val="0"/>
        <w:autoSpaceDN w:val="0"/>
        <w:adjustRightInd w:val="0"/>
        <w:spacing w:line="288" w:lineRule="auto"/>
        <w:jc w:val="both"/>
        <w:textAlignment w:val="baseline"/>
        <w:rPr>
          <w:rFonts w:ascii="Times New Roman" w:hAnsi="Times New Roman" w:cs="Times"/>
          <w:color w:val="000000"/>
        </w:rPr>
      </w:pPr>
    </w:p>
    <w:p w14:paraId="76015617" w14:textId="77777777" w:rsidR="002A3164" w:rsidRPr="0003416C" w:rsidRDefault="002A3164" w:rsidP="0003416C">
      <w:pPr>
        <w:widowControl w:val="0"/>
        <w:autoSpaceDE w:val="0"/>
        <w:autoSpaceDN w:val="0"/>
        <w:adjustRightInd w:val="0"/>
        <w:spacing w:line="288" w:lineRule="auto"/>
        <w:jc w:val="both"/>
        <w:textAlignment w:val="baseline"/>
        <w:rPr>
          <w:rFonts w:ascii="Times New Roman" w:hAnsi="Times New Roman" w:cs="Times"/>
          <w:color w:val="000000"/>
        </w:rPr>
      </w:pPr>
    </w:p>
    <w:p w14:paraId="2C50A4A5" w14:textId="77777777" w:rsidR="002A3164" w:rsidRPr="0003416C" w:rsidRDefault="002A3164">
      <w:pPr>
        <w:rPr>
          <w:rFonts w:ascii="Times New Roman" w:hAnsi="Times New Roman"/>
          <w:lang w:val="fr-CH"/>
        </w:rPr>
      </w:pPr>
    </w:p>
    <w:p w14:paraId="2CC9242F" w14:textId="77777777" w:rsidR="004E4936" w:rsidRPr="0003416C" w:rsidRDefault="004E4936">
      <w:pPr>
        <w:rPr>
          <w:rFonts w:ascii="Times New Roman" w:hAnsi="Times New Roman"/>
          <w:lang w:val="fr-CH"/>
        </w:rPr>
      </w:pPr>
    </w:p>
    <w:p w14:paraId="3B7DFB89" w14:textId="77777777" w:rsidR="002A3164" w:rsidRPr="0003416C" w:rsidRDefault="002A3164">
      <w:pPr>
        <w:rPr>
          <w:rFonts w:ascii="Times New Roman" w:hAnsi="Times New Roman"/>
          <w:lang w:val="fr-CH"/>
        </w:rPr>
      </w:pPr>
    </w:p>
    <w:p w14:paraId="6B279627" w14:textId="77777777" w:rsidR="002A3164" w:rsidRPr="0003416C" w:rsidRDefault="002A3164" w:rsidP="002A3164">
      <w:pPr>
        <w:pStyle w:val="Noparagraphstyle"/>
        <w:rPr>
          <w:rFonts w:ascii="Times New Roman" w:hAnsi="Times New Roman"/>
          <w:b/>
          <w:bCs/>
          <w:sz w:val="28"/>
          <w:szCs w:val="28"/>
        </w:rPr>
      </w:pPr>
      <w:r w:rsidRPr="0003416C">
        <w:rPr>
          <w:rFonts w:ascii="Times New Roman" w:hAnsi="Times New Roman"/>
          <w:b/>
          <w:bCs/>
          <w:sz w:val="28"/>
          <w:szCs w:val="28"/>
        </w:rPr>
        <w:t>Pour une réflexion personnelle</w:t>
      </w:r>
    </w:p>
    <w:p w14:paraId="68B838C5" w14:textId="77777777" w:rsidR="002A3164" w:rsidRPr="0003416C" w:rsidRDefault="002A3164" w:rsidP="002A3164">
      <w:pPr>
        <w:pStyle w:val="Noparagraphstyle"/>
        <w:rPr>
          <w:rFonts w:ascii="Times New Roman" w:hAnsi="Times New Roman"/>
        </w:rPr>
      </w:pPr>
    </w:p>
    <w:p w14:paraId="7E66DF44" w14:textId="77777777" w:rsidR="002A3164" w:rsidRPr="0003416C" w:rsidRDefault="002A3164" w:rsidP="002A3164">
      <w:pPr>
        <w:pStyle w:val="Noparagraphstyle"/>
        <w:ind w:left="300" w:hanging="300"/>
        <w:rPr>
          <w:rFonts w:ascii="Times New Roman" w:hAnsi="Times New Roman"/>
        </w:rPr>
      </w:pPr>
      <w:r w:rsidRPr="0003416C">
        <w:rPr>
          <w:rFonts w:ascii="Times New Roman" w:hAnsi="Times New Roman"/>
        </w:rPr>
        <w:t>•</w:t>
      </w:r>
      <w:r w:rsidRPr="0003416C">
        <w:rPr>
          <w:rFonts w:ascii="Times New Roman" w:hAnsi="Times New Roman"/>
        </w:rPr>
        <w:tab/>
        <w:t xml:space="preserve">Quel est le bonheur qui </w:t>
      </w:r>
      <w:proofErr w:type="gramStart"/>
      <w:r w:rsidRPr="0003416C">
        <w:rPr>
          <w:rFonts w:ascii="Times New Roman" w:hAnsi="Times New Roman"/>
        </w:rPr>
        <w:t>m’habite?</w:t>
      </w:r>
      <w:proofErr w:type="gramEnd"/>
    </w:p>
    <w:p w14:paraId="4B901DA7" w14:textId="77777777" w:rsidR="002A3164" w:rsidRPr="0003416C" w:rsidRDefault="002A3164" w:rsidP="002A3164">
      <w:pPr>
        <w:pStyle w:val="Noparagraphstyle"/>
        <w:ind w:left="300"/>
        <w:rPr>
          <w:rFonts w:ascii="Times New Roman" w:hAnsi="Times New Roman"/>
        </w:rPr>
      </w:pPr>
      <w:r w:rsidRPr="0003416C">
        <w:rPr>
          <w:rFonts w:ascii="Times New Roman" w:hAnsi="Times New Roman"/>
        </w:rPr>
        <w:t xml:space="preserve">Quels sont les bonheurs qui </w:t>
      </w:r>
      <w:proofErr w:type="gramStart"/>
      <w:r w:rsidRPr="0003416C">
        <w:rPr>
          <w:rFonts w:ascii="Times New Roman" w:hAnsi="Times New Roman"/>
        </w:rPr>
        <w:t>m’habitent?</w:t>
      </w:r>
      <w:proofErr w:type="gramEnd"/>
    </w:p>
    <w:p w14:paraId="72CE6383" w14:textId="77777777" w:rsidR="002A3164" w:rsidRPr="0003416C" w:rsidRDefault="002A3164" w:rsidP="002A3164">
      <w:pPr>
        <w:pStyle w:val="Noparagraphstyle"/>
        <w:ind w:left="300" w:hanging="300"/>
        <w:rPr>
          <w:rFonts w:ascii="Times New Roman" w:hAnsi="Times New Roman"/>
        </w:rPr>
      </w:pPr>
    </w:p>
    <w:p w14:paraId="72CC7C3E" w14:textId="77777777" w:rsidR="002A3164" w:rsidRPr="0003416C" w:rsidRDefault="002A3164" w:rsidP="002A3164">
      <w:pPr>
        <w:pStyle w:val="Noparagraphstyle"/>
        <w:ind w:left="300" w:hanging="300"/>
        <w:rPr>
          <w:rFonts w:ascii="Times New Roman" w:hAnsi="Times New Roman"/>
        </w:rPr>
      </w:pPr>
      <w:r w:rsidRPr="0003416C">
        <w:rPr>
          <w:rFonts w:ascii="Times New Roman" w:hAnsi="Times New Roman"/>
        </w:rPr>
        <w:t>•</w:t>
      </w:r>
      <w:r w:rsidRPr="0003416C">
        <w:rPr>
          <w:rFonts w:ascii="Times New Roman" w:hAnsi="Times New Roman"/>
        </w:rPr>
        <w:tab/>
        <w:t xml:space="preserve">A quoi suis-je appelé à </w:t>
      </w:r>
      <w:proofErr w:type="gramStart"/>
      <w:r w:rsidRPr="0003416C">
        <w:rPr>
          <w:rFonts w:ascii="Times New Roman" w:hAnsi="Times New Roman"/>
        </w:rPr>
        <w:t>être?</w:t>
      </w:r>
      <w:proofErr w:type="gramEnd"/>
    </w:p>
    <w:p w14:paraId="29C746D8" w14:textId="77777777" w:rsidR="002A3164" w:rsidRPr="0003416C" w:rsidRDefault="002A3164" w:rsidP="002A3164">
      <w:pPr>
        <w:pStyle w:val="Noparagraphstyle"/>
        <w:ind w:left="300" w:hanging="300"/>
        <w:rPr>
          <w:rFonts w:ascii="Times New Roman" w:hAnsi="Times New Roman"/>
        </w:rPr>
      </w:pPr>
    </w:p>
    <w:p w14:paraId="5CF58ABC" w14:textId="77777777" w:rsidR="002A3164" w:rsidRPr="0003416C" w:rsidRDefault="002A3164" w:rsidP="002A3164">
      <w:pPr>
        <w:pStyle w:val="Noparagraphstyle"/>
        <w:ind w:left="300" w:hanging="300"/>
        <w:rPr>
          <w:rFonts w:ascii="Times New Roman" w:hAnsi="Times New Roman"/>
        </w:rPr>
      </w:pPr>
      <w:r w:rsidRPr="0003416C">
        <w:rPr>
          <w:rFonts w:ascii="Times New Roman" w:hAnsi="Times New Roman"/>
        </w:rPr>
        <w:t>•</w:t>
      </w:r>
      <w:r w:rsidRPr="0003416C">
        <w:rPr>
          <w:rFonts w:ascii="Times New Roman" w:hAnsi="Times New Roman"/>
        </w:rPr>
        <w:tab/>
        <w:t xml:space="preserve">Quelles sont mes richesses et mes </w:t>
      </w:r>
      <w:proofErr w:type="gramStart"/>
      <w:r w:rsidRPr="0003416C">
        <w:rPr>
          <w:rFonts w:ascii="Times New Roman" w:hAnsi="Times New Roman"/>
        </w:rPr>
        <w:t>pauvretés?</w:t>
      </w:r>
      <w:proofErr w:type="gramEnd"/>
    </w:p>
    <w:p w14:paraId="52D825F6" w14:textId="77777777" w:rsidR="002A3164" w:rsidRPr="0003416C" w:rsidRDefault="002A3164" w:rsidP="002A3164">
      <w:pPr>
        <w:pStyle w:val="Noparagraphstyle"/>
        <w:ind w:left="300" w:hanging="300"/>
        <w:rPr>
          <w:rFonts w:ascii="Times New Roman" w:hAnsi="Times New Roman"/>
        </w:rPr>
      </w:pPr>
    </w:p>
    <w:p w14:paraId="49353C23" w14:textId="77777777" w:rsidR="002A3164" w:rsidRPr="0003416C" w:rsidRDefault="002A3164" w:rsidP="002A3164">
      <w:pPr>
        <w:pStyle w:val="Noparagraphstyle"/>
        <w:ind w:left="300" w:hanging="300"/>
        <w:rPr>
          <w:rFonts w:ascii="Times New Roman" w:hAnsi="Times New Roman"/>
        </w:rPr>
      </w:pPr>
      <w:r w:rsidRPr="0003416C">
        <w:rPr>
          <w:rFonts w:ascii="Times New Roman" w:hAnsi="Times New Roman"/>
        </w:rPr>
        <w:t>•</w:t>
      </w:r>
      <w:r w:rsidRPr="0003416C">
        <w:rPr>
          <w:rFonts w:ascii="Times New Roman" w:hAnsi="Times New Roman"/>
        </w:rPr>
        <w:tab/>
        <w:t xml:space="preserve">Comment s’est construit mon </w:t>
      </w:r>
      <w:proofErr w:type="gramStart"/>
      <w:r w:rsidRPr="0003416C">
        <w:rPr>
          <w:rFonts w:ascii="Times New Roman" w:hAnsi="Times New Roman"/>
        </w:rPr>
        <w:t>intérieur?</w:t>
      </w:r>
      <w:proofErr w:type="gramEnd"/>
    </w:p>
    <w:p w14:paraId="1A50E887" w14:textId="77777777" w:rsidR="002A3164" w:rsidRPr="0003416C" w:rsidRDefault="002A3164" w:rsidP="002A3164">
      <w:pPr>
        <w:pStyle w:val="Noparagraphstyle"/>
        <w:ind w:left="300" w:hanging="300"/>
        <w:rPr>
          <w:rFonts w:ascii="Times New Roman" w:hAnsi="Times New Roman"/>
        </w:rPr>
      </w:pPr>
    </w:p>
    <w:p w14:paraId="2CF54668" w14:textId="77777777" w:rsidR="00101D3D" w:rsidRPr="0003416C" w:rsidRDefault="002A3164" w:rsidP="002A3164">
      <w:pPr>
        <w:pStyle w:val="Noparagraphstyle"/>
        <w:ind w:left="300" w:hanging="300"/>
        <w:rPr>
          <w:rFonts w:ascii="Times New Roman" w:hAnsi="Times New Roman"/>
        </w:rPr>
      </w:pPr>
      <w:r w:rsidRPr="0003416C">
        <w:rPr>
          <w:rFonts w:ascii="Times New Roman" w:hAnsi="Times New Roman"/>
        </w:rPr>
        <w:t>•</w:t>
      </w:r>
      <w:r w:rsidRPr="0003416C">
        <w:rPr>
          <w:rFonts w:ascii="Times New Roman" w:hAnsi="Times New Roman"/>
        </w:rPr>
        <w:tab/>
        <w:t xml:space="preserve">Quelle est ma relation avec </w:t>
      </w:r>
      <w:proofErr w:type="gramStart"/>
      <w:r w:rsidRPr="0003416C">
        <w:rPr>
          <w:rFonts w:ascii="Times New Roman" w:hAnsi="Times New Roman"/>
        </w:rPr>
        <w:t>Dieu?</w:t>
      </w:r>
      <w:proofErr w:type="gramEnd"/>
    </w:p>
    <w:p w14:paraId="589AC292" w14:textId="77777777" w:rsidR="00101D3D" w:rsidRPr="0003416C" w:rsidRDefault="00101D3D" w:rsidP="002A3164">
      <w:pPr>
        <w:pStyle w:val="Noparagraphstyle"/>
        <w:ind w:left="300" w:hanging="300"/>
        <w:rPr>
          <w:rFonts w:ascii="Times New Roman" w:hAnsi="Times New Roman"/>
        </w:rPr>
      </w:pPr>
    </w:p>
    <w:p w14:paraId="44273D1F" w14:textId="77777777" w:rsidR="00101D3D" w:rsidRPr="0003416C" w:rsidRDefault="00101D3D" w:rsidP="00101D3D">
      <w:pPr>
        <w:pStyle w:val="Noparagraphstyle"/>
        <w:ind w:left="300" w:hanging="300"/>
        <w:rPr>
          <w:rFonts w:ascii="Times New Roman" w:hAnsi="Times New Roman"/>
        </w:rPr>
      </w:pPr>
      <w:r w:rsidRPr="0003416C">
        <w:rPr>
          <w:rFonts w:ascii="Times New Roman" w:hAnsi="Times New Roman"/>
        </w:rPr>
        <w:t>•</w:t>
      </w:r>
      <w:r w:rsidRPr="0003416C">
        <w:rPr>
          <w:rFonts w:ascii="Times New Roman" w:hAnsi="Times New Roman"/>
        </w:rPr>
        <w:tab/>
        <w:t xml:space="preserve">Pour quelles fidélités de ma vie puis-je rendre </w:t>
      </w:r>
      <w:proofErr w:type="gramStart"/>
      <w:r w:rsidRPr="0003416C">
        <w:rPr>
          <w:rFonts w:ascii="Times New Roman" w:hAnsi="Times New Roman"/>
        </w:rPr>
        <w:t>grâce?</w:t>
      </w:r>
      <w:proofErr w:type="gramEnd"/>
    </w:p>
    <w:p w14:paraId="30609F30" w14:textId="77777777" w:rsidR="002A3164" w:rsidRDefault="002A3164" w:rsidP="002A3164">
      <w:pPr>
        <w:pStyle w:val="Noparagraphstyle"/>
        <w:ind w:left="300" w:hanging="300"/>
      </w:pPr>
    </w:p>
    <w:p w14:paraId="05C7AE83" w14:textId="77777777" w:rsidR="004E4936" w:rsidRPr="002A3164" w:rsidRDefault="004E4936" w:rsidP="002A3164">
      <w:pPr>
        <w:rPr>
          <w:lang w:val="fr-CH"/>
        </w:rPr>
      </w:pPr>
    </w:p>
    <w:sectPr w:rsidR="004E4936" w:rsidRPr="002A3164" w:rsidSect="006B29FF">
      <w:pgSz w:w="11901" w:h="16840"/>
      <w:pgMar w:top="851" w:right="1418"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7E4C16"/>
    <w:multiLevelType w:val="hybridMultilevel"/>
    <w:tmpl w:val="55DC68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rsids>
    <w:rsidRoot w:val="002A3164"/>
    <w:rsid w:val="0003416C"/>
    <w:rsid w:val="000676F3"/>
    <w:rsid w:val="00101D3D"/>
    <w:rsid w:val="001E266D"/>
    <w:rsid w:val="002A3164"/>
    <w:rsid w:val="00344144"/>
    <w:rsid w:val="003C106E"/>
    <w:rsid w:val="00410317"/>
    <w:rsid w:val="004E4936"/>
    <w:rsid w:val="00583D7D"/>
    <w:rsid w:val="006B29FF"/>
    <w:rsid w:val="0070766C"/>
    <w:rsid w:val="009E3D3B"/>
    <w:rsid w:val="00AC6204"/>
    <w:rsid w:val="00D233A7"/>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78777B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80">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3F6"/>
    <w:rPr>
      <w:sz w:val="24"/>
      <w:szCs w:val="24"/>
    </w:rPr>
  </w:style>
  <w:style w:type="paragraph" w:styleId="Titre1">
    <w:name w:val="heading 1"/>
    <w:basedOn w:val="Normal"/>
    <w:next w:val="Normal"/>
    <w:link w:val="Titre1Car"/>
    <w:uiPriority w:val="99"/>
    <w:qFormat/>
    <w:rsid w:val="002A3164"/>
    <w:pPr>
      <w:keepNext/>
      <w:widowControl w:val="0"/>
      <w:autoSpaceDE w:val="0"/>
      <w:autoSpaceDN w:val="0"/>
      <w:adjustRightInd w:val="0"/>
      <w:spacing w:line="288" w:lineRule="auto"/>
      <w:textAlignment w:val="baseline"/>
      <w:outlineLvl w:val="0"/>
    </w:pPr>
    <w:rPr>
      <w:rFonts w:ascii="Times" w:hAnsi="Times" w:cs="Times"/>
      <w:b/>
      <w:bCs/>
      <w:color w:val="000000"/>
    </w:rPr>
  </w:style>
  <w:style w:type="paragraph" w:styleId="Titre2">
    <w:name w:val="heading 2"/>
    <w:basedOn w:val="Normal"/>
    <w:next w:val="Normal"/>
    <w:link w:val="Titre2Car"/>
    <w:uiPriority w:val="99"/>
    <w:qFormat/>
    <w:rsid w:val="002A3164"/>
    <w:pPr>
      <w:keepNext/>
      <w:widowControl w:val="0"/>
      <w:autoSpaceDE w:val="0"/>
      <w:autoSpaceDN w:val="0"/>
      <w:adjustRightInd w:val="0"/>
      <w:spacing w:line="288" w:lineRule="auto"/>
      <w:jc w:val="both"/>
      <w:textAlignment w:val="baseline"/>
      <w:outlineLvl w:val="1"/>
    </w:pPr>
    <w:rPr>
      <w:rFonts w:ascii="Times" w:hAnsi="Times" w:cs="Times"/>
      <w:b/>
      <w:bCs/>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A3164"/>
    <w:rPr>
      <w:rFonts w:ascii="Times" w:hAnsi="Times" w:cs="Times"/>
      <w:b/>
      <w:bCs/>
      <w:color w:val="000000"/>
      <w:sz w:val="24"/>
      <w:szCs w:val="24"/>
    </w:rPr>
  </w:style>
  <w:style w:type="character" w:customStyle="1" w:styleId="Titre2Car">
    <w:name w:val="Titre 2 Car"/>
    <w:basedOn w:val="Policepardfaut"/>
    <w:link w:val="Titre2"/>
    <w:uiPriority w:val="99"/>
    <w:rsid w:val="002A3164"/>
    <w:rPr>
      <w:rFonts w:ascii="Times" w:hAnsi="Times" w:cs="Times"/>
      <w:b/>
      <w:bCs/>
      <w:color w:val="000000"/>
      <w:sz w:val="24"/>
      <w:szCs w:val="24"/>
    </w:rPr>
  </w:style>
  <w:style w:type="paragraph" w:styleId="Corpsdetexte">
    <w:name w:val="Body Text"/>
    <w:basedOn w:val="Normal"/>
    <w:link w:val="CorpsdetexteCar"/>
    <w:uiPriority w:val="99"/>
    <w:rsid w:val="002A3164"/>
    <w:pPr>
      <w:widowControl w:val="0"/>
      <w:autoSpaceDE w:val="0"/>
      <w:autoSpaceDN w:val="0"/>
      <w:adjustRightInd w:val="0"/>
      <w:spacing w:line="288" w:lineRule="auto"/>
      <w:jc w:val="both"/>
      <w:textAlignment w:val="baseline"/>
    </w:pPr>
    <w:rPr>
      <w:rFonts w:ascii="Times" w:hAnsi="Times" w:cs="Times"/>
      <w:color w:val="000000"/>
      <w:sz w:val="22"/>
      <w:szCs w:val="22"/>
    </w:rPr>
  </w:style>
  <w:style w:type="character" w:customStyle="1" w:styleId="CorpsdetexteCar">
    <w:name w:val="Corps de texte Car"/>
    <w:basedOn w:val="Policepardfaut"/>
    <w:link w:val="Corpsdetexte"/>
    <w:uiPriority w:val="99"/>
    <w:rsid w:val="002A3164"/>
    <w:rPr>
      <w:rFonts w:ascii="Times" w:hAnsi="Times" w:cs="Times"/>
      <w:color w:val="000000"/>
      <w:sz w:val="22"/>
      <w:szCs w:val="22"/>
    </w:rPr>
  </w:style>
  <w:style w:type="paragraph" w:styleId="Corpsdetexte2">
    <w:name w:val="Body Text 2"/>
    <w:basedOn w:val="Normal"/>
    <w:link w:val="Corpsdetexte2Car"/>
    <w:uiPriority w:val="99"/>
    <w:rsid w:val="002A3164"/>
    <w:pPr>
      <w:widowControl w:val="0"/>
      <w:autoSpaceDE w:val="0"/>
      <w:autoSpaceDN w:val="0"/>
      <w:adjustRightInd w:val="0"/>
      <w:spacing w:line="288" w:lineRule="auto"/>
      <w:jc w:val="both"/>
      <w:textAlignment w:val="baseline"/>
    </w:pPr>
    <w:rPr>
      <w:rFonts w:ascii="Times" w:hAnsi="Times" w:cs="Times"/>
      <w:color w:val="000000"/>
    </w:rPr>
  </w:style>
  <w:style w:type="character" w:customStyle="1" w:styleId="Corpsdetexte2Car">
    <w:name w:val="Corps de texte 2 Car"/>
    <w:basedOn w:val="Policepardfaut"/>
    <w:link w:val="Corpsdetexte2"/>
    <w:uiPriority w:val="99"/>
    <w:rsid w:val="002A3164"/>
    <w:rPr>
      <w:rFonts w:ascii="Times" w:hAnsi="Times" w:cs="Times"/>
      <w:color w:val="000000"/>
      <w:sz w:val="24"/>
      <w:szCs w:val="24"/>
    </w:rPr>
  </w:style>
  <w:style w:type="paragraph" w:styleId="Retraitcorpsdetexte">
    <w:name w:val="Body Text Indent"/>
    <w:basedOn w:val="Normal"/>
    <w:link w:val="RetraitcorpsdetexteCar"/>
    <w:uiPriority w:val="99"/>
    <w:rsid w:val="002A3164"/>
    <w:pPr>
      <w:widowControl w:val="0"/>
      <w:autoSpaceDE w:val="0"/>
      <w:autoSpaceDN w:val="0"/>
      <w:adjustRightInd w:val="0"/>
      <w:spacing w:line="288" w:lineRule="auto"/>
      <w:ind w:left="288" w:hanging="288"/>
      <w:jc w:val="both"/>
      <w:textAlignment w:val="baseline"/>
    </w:pPr>
    <w:rPr>
      <w:rFonts w:ascii="Times" w:hAnsi="Times" w:cs="Times"/>
      <w:color w:val="000000"/>
      <w:sz w:val="22"/>
      <w:szCs w:val="22"/>
    </w:rPr>
  </w:style>
  <w:style w:type="character" w:customStyle="1" w:styleId="RetraitcorpsdetexteCar">
    <w:name w:val="Retrait corps de texte Car"/>
    <w:basedOn w:val="Policepardfaut"/>
    <w:link w:val="Retraitcorpsdetexte"/>
    <w:uiPriority w:val="99"/>
    <w:rsid w:val="002A3164"/>
    <w:rPr>
      <w:rFonts w:ascii="Times" w:hAnsi="Times" w:cs="Times"/>
      <w:color w:val="000000"/>
      <w:sz w:val="22"/>
      <w:szCs w:val="22"/>
    </w:rPr>
  </w:style>
  <w:style w:type="paragraph" w:customStyle="1" w:styleId="Noparagraphstyle">
    <w:name w:val="[No paragraph style]"/>
    <w:rsid w:val="002A3164"/>
    <w:pPr>
      <w:widowControl w:val="0"/>
      <w:autoSpaceDE w:val="0"/>
      <w:autoSpaceDN w:val="0"/>
      <w:adjustRightInd w:val="0"/>
      <w:spacing w:line="288" w:lineRule="auto"/>
      <w:textAlignment w:val="center"/>
    </w:pPr>
    <w:rPr>
      <w:rFonts w:ascii="Times" w:hAnsi="Times" w:cs="Times"/>
      <w:color w:val="000000"/>
      <w:sz w:val="24"/>
      <w:szCs w:val="24"/>
    </w:rPr>
  </w:style>
  <w:style w:type="paragraph" w:styleId="Pardeliste">
    <w:name w:val="List Paragraph"/>
    <w:basedOn w:val="Normal"/>
    <w:uiPriority w:val="34"/>
    <w:qFormat/>
    <w:rsid w:val="009E3D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798</Words>
  <Characters>4392</Characters>
  <Application>Microsoft Macintosh Word</Application>
  <DocSecurity>0</DocSecurity>
  <Lines>36</Lines>
  <Paragraphs>10</Paragraphs>
  <ScaleCrop>false</ScaleCrop>
  <HeadingPairs>
    <vt:vector size="4" baseType="variant">
      <vt:variant>
        <vt:lpstr>Titre</vt:lpstr>
      </vt:variant>
      <vt:variant>
        <vt:i4>1</vt:i4>
      </vt:variant>
      <vt:variant>
        <vt:lpstr>Headings</vt:lpstr>
      </vt:variant>
      <vt:variant>
        <vt:i4>2</vt:i4>
      </vt:variant>
    </vt:vector>
  </HeadingPairs>
  <TitlesOfParts>
    <vt:vector size="3" baseType="lpstr">
      <vt:lpstr/>
      <vt:lpstr>La vie intérieure</vt:lpstr>
      <vt:lpstr>    Spiritualité</vt:lpstr>
    </vt:vector>
  </TitlesOfParts>
  <Company>Marianistes</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Jean-Paul Federneder</cp:lastModifiedBy>
  <cp:revision>8</cp:revision>
  <cp:lastPrinted>2016-01-17T09:08:00Z</cp:lastPrinted>
  <dcterms:created xsi:type="dcterms:W3CDTF">2014-12-21T10:26:00Z</dcterms:created>
  <dcterms:modified xsi:type="dcterms:W3CDTF">2016-02-11T07:28:00Z</dcterms:modified>
</cp:coreProperties>
</file>