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15CA9" w14:textId="77777777" w:rsidR="002467FA" w:rsidRPr="008159E3" w:rsidRDefault="008159E3">
      <w:pPr>
        <w:rPr>
          <w:lang w:val="fr-CH"/>
        </w:rPr>
      </w:pPr>
      <w:r>
        <w:rPr>
          <w:lang w:val="fr-CH"/>
        </w:rPr>
        <w:t xml:space="preserve">Extrait de </w:t>
      </w:r>
      <w:r w:rsidR="001A1DFA" w:rsidRPr="008159E3">
        <w:rPr>
          <w:lang w:val="fr-CH"/>
        </w:rPr>
        <w:t>Cath.ch n° 59 – Vendredi 28 février 2020</w:t>
      </w:r>
    </w:p>
    <w:p w14:paraId="01CC8FCC" w14:textId="77777777" w:rsidR="002467FA" w:rsidRPr="008159E3" w:rsidRDefault="001A1DFA">
      <w:pPr>
        <w:pStyle w:val="Heading1"/>
        <w:rPr>
          <w:lang w:val="fr-CH"/>
        </w:rPr>
      </w:pPr>
      <w:bookmarkStart w:id="0" w:name="_Toc7"/>
      <w:proofErr w:type="gramStart"/>
      <w:r w:rsidRPr="008159E3">
        <w:rPr>
          <w:lang w:val="fr-CH"/>
        </w:rPr>
        <w:t>Pologne:</w:t>
      </w:r>
      <w:proofErr w:type="gramEnd"/>
      <w:r w:rsidRPr="008159E3">
        <w:rPr>
          <w:lang w:val="fr-CH"/>
        </w:rPr>
        <w:t xml:space="preserve"> L'archevêque </w:t>
      </w:r>
      <w:proofErr w:type="spellStart"/>
      <w:r w:rsidRPr="008159E3">
        <w:rPr>
          <w:lang w:val="fr-CH"/>
        </w:rPr>
        <w:t>Lenga</w:t>
      </w:r>
      <w:proofErr w:type="spellEnd"/>
      <w:r w:rsidRPr="008159E3">
        <w:rPr>
          <w:lang w:val="fr-CH"/>
        </w:rPr>
        <w:t xml:space="preserve"> interdit de parole</w:t>
      </w:r>
      <w:bookmarkEnd w:id="0"/>
    </w:p>
    <w:p w14:paraId="1FB534C4" w14:textId="77777777" w:rsidR="002467FA" w:rsidRPr="008159E3" w:rsidRDefault="001A1DFA">
      <w:pPr>
        <w:rPr>
          <w:lang w:val="fr-CH"/>
        </w:rPr>
      </w:pPr>
      <w:r w:rsidRPr="008159E3">
        <w:rPr>
          <w:b/>
          <w:bCs/>
          <w:lang w:val="fr-CH"/>
        </w:rPr>
        <w:t xml:space="preserve">Mgr Jan </w:t>
      </w:r>
      <w:proofErr w:type="spellStart"/>
      <w:r w:rsidRPr="008159E3">
        <w:rPr>
          <w:b/>
          <w:bCs/>
          <w:lang w:val="fr-CH"/>
        </w:rPr>
        <w:t>Paweł</w:t>
      </w:r>
      <w:proofErr w:type="spellEnd"/>
      <w:r w:rsidRPr="008159E3">
        <w:rPr>
          <w:b/>
          <w:bCs/>
          <w:lang w:val="fr-CH"/>
        </w:rPr>
        <w:t xml:space="preserve"> </w:t>
      </w:r>
      <w:proofErr w:type="spellStart"/>
      <w:r w:rsidRPr="008159E3">
        <w:rPr>
          <w:b/>
          <w:bCs/>
          <w:lang w:val="fr-CH"/>
        </w:rPr>
        <w:t>Lenga</w:t>
      </w:r>
      <w:proofErr w:type="spellEnd"/>
      <w:r w:rsidRPr="008159E3">
        <w:rPr>
          <w:b/>
          <w:bCs/>
          <w:lang w:val="fr-CH"/>
        </w:rPr>
        <w:t>, ancien archevêque de Karaganda au Kazak</w:t>
      </w:r>
      <w:r w:rsidRPr="008159E3">
        <w:rPr>
          <w:b/>
          <w:bCs/>
          <w:lang w:val="fr-CH"/>
        </w:rPr>
        <w:t>hstan, qui a accusé publiquement le pape François d'hérésie, a reçu l'ordre de cesser de célébrer la messe en public. Le prélat de 69 ans a également été interdit de prêcher ou de parler aux médias.</w:t>
      </w:r>
    </w:p>
    <w:p w14:paraId="05B60AC4" w14:textId="77777777" w:rsidR="002467FA" w:rsidRPr="008159E3" w:rsidRDefault="001A1DFA">
      <w:pPr>
        <w:rPr>
          <w:lang w:val="fr-CH"/>
        </w:rPr>
      </w:pPr>
      <w:r w:rsidRPr="008159E3">
        <w:rPr>
          <w:lang w:val="fr-CH"/>
        </w:rPr>
        <w:t>Les sanctions ont été imposées par le diocèse de Włocławe</w:t>
      </w:r>
      <w:r w:rsidRPr="008159E3">
        <w:rPr>
          <w:lang w:val="fr-CH"/>
        </w:rPr>
        <w:t>k,</w:t>
      </w:r>
      <w:r w:rsidRPr="008159E3">
        <w:rPr>
          <w:lang w:val="fr-CH"/>
        </w:rPr>
        <w:br/>
        <w:t>dans le centre de la Pologne, où l'archevêque a pris sa retraite après avoir</w:t>
      </w:r>
      <w:r w:rsidRPr="008159E3">
        <w:rPr>
          <w:lang w:val="fr-CH"/>
        </w:rPr>
        <w:br/>
        <w:t xml:space="preserve">servi au Kazakhstan. Mgr </w:t>
      </w:r>
      <w:proofErr w:type="spellStart"/>
      <w:r w:rsidRPr="008159E3">
        <w:rPr>
          <w:lang w:val="fr-CH"/>
        </w:rPr>
        <w:t>Lenga</w:t>
      </w:r>
      <w:proofErr w:type="spellEnd"/>
      <w:r w:rsidRPr="008159E3">
        <w:rPr>
          <w:lang w:val="fr-CH"/>
        </w:rPr>
        <w:t xml:space="preserve"> a immédiatement défié la décision en donnant une</w:t>
      </w:r>
      <w:r w:rsidRPr="008159E3">
        <w:rPr>
          <w:lang w:val="fr-CH"/>
        </w:rPr>
        <w:br/>
        <w:t>interview à une télévision, dans laquelle il a insisté sur le fait qu'il</w:t>
      </w:r>
      <w:r w:rsidRPr="008159E3">
        <w:rPr>
          <w:lang w:val="fr-CH"/>
        </w:rPr>
        <w:br/>
        <w:t>continuerait à s'exprim</w:t>
      </w:r>
      <w:r w:rsidRPr="008159E3">
        <w:rPr>
          <w:lang w:val="fr-CH"/>
        </w:rPr>
        <w:t>er.</w:t>
      </w:r>
    </w:p>
    <w:p w14:paraId="33C7B73A" w14:textId="77777777" w:rsidR="002467FA" w:rsidRPr="008159E3" w:rsidRDefault="001A1DFA">
      <w:pPr>
        <w:rPr>
          <w:lang w:val="fr-CH"/>
        </w:rPr>
      </w:pPr>
      <w:r w:rsidRPr="008159E3">
        <w:rPr>
          <w:lang w:val="fr-CH"/>
        </w:rPr>
        <w:t xml:space="preserve">L'abbé Artur </w:t>
      </w:r>
      <w:proofErr w:type="spellStart"/>
      <w:r w:rsidRPr="008159E3">
        <w:rPr>
          <w:lang w:val="fr-CH"/>
        </w:rPr>
        <w:t>Niemira</w:t>
      </w:r>
      <w:proofErr w:type="spellEnd"/>
      <w:r w:rsidRPr="008159E3">
        <w:rPr>
          <w:lang w:val="fr-CH"/>
        </w:rPr>
        <w:t>, chancelier du diocèse de Włocławek, a</w:t>
      </w:r>
      <w:r w:rsidRPr="008159E3">
        <w:rPr>
          <w:lang w:val="fr-CH"/>
        </w:rPr>
        <w:br/>
        <w:t xml:space="preserve">déclaré à l'agence de presse catholique polonaise KAI que l'évêque local Mgr </w:t>
      </w:r>
      <w:proofErr w:type="spellStart"/>
      <w:r w:rsidRPr="008159E3">
        <w:rPr>
          <w:lang w:val="fr-CH"/>
        </w:rPr>
        <w:t>Wiesław</w:t>
      </w:r>
      <w:proofErr w:type="spellEnd"/>
      <w:r w:rsidRPr="008159E3">
        <w:rPr>
          <w:lang w:val="fr-CH"/>
        </w:rPr>
        <w:br/>
      </w:r>
      <w:proofErr w:type="spellStart"/>
      <w:r w:rsidRPr="008159E3">
        <w:rPr>
          <w:lang w:val="fr-CH"/>
        </w:rPr>
        <w:t>Mering</w:t>
      </w:r>
      <w:proofErr w:type="spellEnd"/>
      <w:r w:rsidRPr="008159E3">
        <w:rPr>
          <w:lang w:val="fr-CH"/>
        </w:rPr>
        <w:t xml:space="preserve"> avait décidé d'imposer les mesures disciplinaires afin d'empêcher la</w:t>
      </w:r>
      <w:r w:rsidRPr="008159E3">
        <w:rPr>
          <w:lang w:val="fr-CH"/>
        </w:rPr>
        <w:br/>
        <w:t>propagation du scandale parmi l</w:t>
      </w:r>
      <w:r w:rsidRPr="008159E3">
        <w:rPr>
          <w:lang w:val="fr-CH"/>
        </w:rPr>
        <w:t>es fidèles. Il a notamment expliqué que l'archevêque</w:t>
      </w:r>
      <w:r w:rsidRPr="008159E3">
        <w:rPr>
          <w:lang w:val="fr-CH"/>
        </w:rPr>
        <w:br/>
        <w:t>avait refusé de mentionner le nom du pape François au memento de la messe. La</w:t>
      </w:r>
      <w:r w:rsidRPr="008159E3">
        <w:rPr>
          <w:lang w:val="fr-CH"/>
        </w:rPr>
        <w:br/>
        <w:t>suspension restera en vigueur jusqu'à ce que le Saint-Siège rende un jugement</w:t>
      </w:r>
      <w:r w:rsidRPr="008159E3">
        <w:rPr>
          <w:lang w:val="fr-CH"/>
        </w:rPr>
        <w:br/>
        <w:t xml:space="preserve">sur l'affaire. </w:t>
      </w:r>
    </w:p>
    <w:p w14:paraId="0FCD047D" w14:textId="77777777" w:rsidR="002467FA" w:rsidRPr="008159E3" w:rsidRDefault="001A1DFA">
      <w:pPr>
        <w:rPr>
          <w:lang w:val="fr-CH"/>
        </w:rPr>
      </w:pPr>
      <w:r w:rsidRPr="008159E3">
        <w:rPr>
          <w:lang w:val="fr-CH"/>
        </w:rPr>
        <w:t>Le chancelier a indiqué que les</w:t>
      </w:r>
      <w:r w:rsidRPr="008159E3">
        <w:rPr>
          <w:lang w:val="fr-CH"/>
        </w:rPr>
        <w:t xml:space="preserve"> sanctions prises contre Mgr</w:t>
      </w:r>
      <w:r w:rsidRPr="008159E3">
        <w:rPr>
          <w:lang w:val="fr-CH"/>
        </w:rPr>
        <w:br/>
      </w:r>
      <w:proofErr w:type="spellStart"/>
      <w:r w:rsidRPr="008159E3">
        <w:rPr>
          <w:lang w:val="fr-CH"/>
        </w:rPr>
        <w:t>Lenga</w:t>
      </w:r>
      <w:proofErr w:type="spellEnd"/>
      <w:r w:rsidRPr="008159E3">
        <w:rPr>
          <w:lang w:val="fr-CH"/>
        </w:rPr>
        <w:t xml:space="preserve"> répondent aux articles 392 et 763 du Code de droit canonique. Le canon</w:t>
      </w:r>
      <w:r w:rsidRPr="008159E3">
        <w:rPr>
          <w:lang w:val="fr-CH"/>
        </w:rPr>
        <w:br/>
        <w:t xml:space="preserve">392 </w:t>
      </w:r>
      <w:proofErr w:type="gramStart"/>
      <w:r w:rsidRPr="008159E3">
        <w:rPr>
          <w:lang w:val="fr-CH"/>
        </w:rPr>
        <w:t>stipule</w:t>
      </w:r>
      <w:proofErr w:type="gramEnd"/>
      <w:r w:rsidRPr="008159E3">
        <w:rPr>
          <w:lang w:val="fr-CH"/>
        </w:rPr>
        <w:t xml:space="preserve"> que, afin de protéger l'unité de l'Église, "un évêque est tenu</w:t>
      </w:r>
      <w:r w:rsidRPr="008159E3">
        <w:rPr>
          <w:lang w:val="fr-CH"/>
        </w:rPr>
        <w:br/>
        <w:t>de promouvoir la discipline commune à toute l'Église et donc d'exhorter à</w:t>
      </w:r>
      <w:r w:rsidRPr="008159E3">
        <w:rPr>
          <w:lang w:val="fr-CH"/>
        </w:rPr>
        <w:br/>
        <w:t>l</w:t>
      </w:r>
      <w:r w:rsidRPr="008159E3">
        <w:rPr>
          <w:lang w:val="fr-CH"/>
        </w:rPr>
        <w:t>'observation de toutes les lois ecclésiastiques". Le canon 763 dit que</w:t>
      </w:r>
      <w:r w:rsidRPr="008159E3">
        <w:rPr>
          <w:lang w:val="fr-CH"/>
        </w:rPr>
        <w:br/>
        <w:t>les évêques ont le droit de prêcher partout, "à moins que l'évêque du lieu</w:t>
      </w:r>
      <w:r w:rsidRPr="008159E3">
        <w:rPr>
          <w:lang w:val="fr-CH"/>
        </w:rPr>
        <w:br/>
        <w:t xml:space="preserve">ne l'ait expressément défendu dans des cas particuliers". </w:t>
      </w:r>
    </w:p>
    <w:p w14:paraId="4731EFC6" w14:textId="77777777" w:rsidR="002467FA" w:rsidRPr="008159E3" w:rsidRDefault="001A1DFA">
      <w:pPr>
        <w:pStyle w:val="Heading2"/>
        <w:rPr>
          <w:lang w:val="fr-CH"/>
        </w:rPr>
      </w:pPr>
      <w:r w:rsidRPr="008159E3">
        <w:rPr>
          <w:b/>
          <w:bCs/>
          <w:lang w:val="fr-CH"/>
        </w:rPr>
        <w:t>"</w:t>
      </w:r>
      <w:proofErr w:type="spellStart"/>
      <w:r w:rsidRPr="008159E3">
        <w:rPr>
          <w:b/>
          <w:bCs/>
          <w:lang w:val="fr-CH"/>
        </w:rPr>
        <w:t>Bergoglio</w:t>
      </w:r>
      <w:proofErr w:type="spellEnd"/>
      <w:r w:rsidR="008159E3">
        <w:rPr>
          <w:lang w:val="fr-CH"/>
        </w:rPr>
        <w:t xml:space="preserve"> </w:t>
      </w:r>
      <w:r w:rsidRPr="008159E3">
        <w:rPr>
          <w:b/>
          <w:bCs/>
          <w:lang w:val="fr-CH"/>
        </w:rPr>
        <w:t xml:space="preserve">prêche le mensonge" </w:t>
      </w:r>
    </w:p>
    <w:p w14:paraId="61C859E4" w14:textId="77777777" w:rsidR="002467FA" w:rsidRPr="008159E3" w:rsidRDefault="001A1DFA">
      <w:pPr>
        <w:rPr>
          <w:lang w:val="fr-CH"/>
        </w:rPr>
      </w:pPr>
      <w:r w:rsidRPr="008159E3">
        <w:rPr>
          <w:lang w:val="fr-CH"/>
        </w:rPr>
        <w:t xml:space="preserve">Mgr </w:t>
      </w:r>
      <w:proofErr w:type="spellStart"/>
      <w:r w:rsidRPr="008159E3">
        <w:rPr>
          <w:lang w:val="fr-CH"/>
        </w:rPr>
        <w:t>Lenga</w:t>
      </w:r>
      <w:proofErr w:type="spellEnd"/>
      <w:r w:rsidRPr="008159E3">
        <w:rPr>
          <w:lang w:val="fr-CH"/>
        </w:rPr>
        <w:t xml:space="preserve"> a verteme</w:t>
      </w:r>
      <w:r w:rsidRPr="008159E3">
        <w:rPr>
          <w:lang w:val="fr-CH"/>
        </w:rPr>
        <w:t>nt critiqué le pape François à plusieurs</w:t>
      </w:r>
      <w:r w:rsidRPr="008159E3">
        <w:rPr>
          <w:lang w:val="fr-CH"/>
        </w:rPr>
        <w:br/>
        <w:t xml:space="preserve">reprises. L'année dernière, dans une interview au journal </w:t>
      </w:r>
      <w:proofErr w:type="spellStart"/>
      <w:r w:rsidRPr="008159E3">
        <w:rPr>
          <w:lang w:val="fr-CH"/>
        </w:rPr>
        <w:t>Wiecz</w:t>
      </w:r>
      <w:proofErr w:type="spellEnd"/>
      <w:r w:rsidRPr="008159E3">
        <w:rPr>
          <w:lang w:val="fr-CH"/>
        </w:rPr>
        <w:t>, il l'avait qualifié d'"usurpateur et d'hérétique"."</w:t>
      </w:r>
      <w:proofErr w:type="spellStart"/>
      <w:r w:rsidRPr="008159E3">
        <w:rPr>
          <w:lang w:val="fr-CH"/>
        </w:rPr>
        <w:t>Bergoglio</w:t>
      </w:r>
      <w:proofErr w:type="spellEnd"/>
      <w:r w:rsidRPr="008159E3">
        <w:rPr>
          <w:lang w:val="fr-CH"/>
        </w:rPr>
        <w:br/>
        <w:t>prêche le mensonge, prêche le péché, et ne prêche pas une tradition qui a duré</w:t>
      </w:r>
      <w:r w:rsidRPr="008159E3">
        <w:rPr>
          <w:lang w:val="fr-CH"/>
        </w:rPr>
        <w:br/>
        <w:t>tant d'ann</w:t>
      </w:r>
      <w:r w:rsidRPr="008159E3">
        <w:rPr>
          <w:lang w:val="fr-CH"/>
        </w:rPr>
        <w:t>ées, 2'000 ans... Il proclame la vérité de ce monde et c'est la</w:t>
      </w:r>
      <w:r w:rsidRPr="008159E3">
        <w:rPr>
          <w:lang w:val="fr-CH"/>
        </w:rPr>
        <w:br/>
        <w:t>vérité du diable".</w:t>
      </w:r>
    </w:p>
    <w:p w14:paraId="5E2D6D4C" w14:textId="77777777" w:rsidR="002467FA" w:rsidRPr="008159E3" w:rsidRDefault="001A1DFA">
      <w:pPr>
        <w:rPr>
          <w:lang w:val="fr-CH"/>
        </w:rPr>
      </w:pPr>
      <w:r w:rsidRPr="008159E3">
        <w:rPr>
          <w:lang w:val="fr-CH"/>
        </w:rPr>
        <w:lastRenderedPageBreak/>
        <w:t>En janvier 2020, l'archevêque est apparu dans l'émission de</w:t>
      </w:r>
      <w:r w:rsidRPr="008159E3">
        <w:rPr>
          <w:lang w:val="fr-CH"/>
        </w:rPr>
        <w:br/>
        <w:t xml:space="preserve">télévision polonaise </w:t>
      </w:r>
      <w:proofErr w:type="spellStart"/>
      <w:r w:rsidRPr="008159E3">
        <w:rPr>
          <w:lang w:val="fr-CH"/>
        </w:rPr>
        <w:t>Warto</w:t>
      </w:r>
      <w:proofErr w:type="spellEnd"/>
      <w:r w:rsidRPr="008159E3">
        <w:rPr>
          <w:lang w:val="fr-CH"/>
        </w:rPr>
        <w:t xml:space="preserve"> </w:t>
      </w:r>
      <w:proofErr w:type="spellStart"/>
      <w:r w:rsidRPr="008159E3">
        <w:rPr>
          <w:lang w:val="fr-CH"/>
        </w:rPr>
        <w:t>rozmawiać</w:t>
      </w:r>
      <w:proofErr w:type="spellEnd"/>
      <w:r w:rsidRPr="008159E3">
        <w:rPr>
          <w:lang w:val="fr-CH"/>
        </w:rPr>
        <w:t>,</w:t>
      </w:r>
      <w:r w:rsidRPr="008159E3">
        <w:rPr>
          <w:lang w:val="fr-CH"/>
        </w:rPr>
        <w:br/>
        <w:t>ce qui a suscité des critiques de la Conférence des évêques polonais. Le</w:t>
      </w:r>
      <w:r w:rsidRPr="008159E3">
        <w:rPr>
          <w:lang w:val="fr-CH"/>
        </w:rPr>
        <w:br/>
        <w:t>po</w:t>
      </w:r>
      <w:r w:rsidRPr="008159E3">
        <w:rPr>
          <w:lang w:val="fr-CH"/>
        </w:rPr>
        <w:t>rte-parole des évêques avait alors fait remarquer que l'archevêque n'était pas</w:t>
      </w:r>
      <w:r w:rsidRPr="008159E3">
        <w:rPr>
          <w:lang w:val="fr-CH"/>
        </w:rPr>
        <w:br/>
        <w:t>membre de la Conférence des évêques polonais et que ses déclarations ne pouvaient</w:t>
      </w:r>
      <w:r w:rsidRPr="008159E3">
        <w:rPr>
          <w:lang w:val="fr-CH"/>
        </w:rPr>
        <w:br/>
        <w:t xml:space="preserve">l'engager en aucun cas. </w:t>
      </w:r>
    </w:p>
    <w:p w14:paraId="0FC6E4EA" w14:textId="77777777" w:rsidR="002467FA" w:rsidRPr="008159E3" w:rsidRDefault="001A1DFA">
      <w:pPr>
        <w:pStyle w:val="Heading2"/>
        <w:rPr>
          <w:lang w:val="fr-CH"/>
        </w:rPr>
      </w:pPr>
      <w:r w:rsidRPr="008159E3">
        <w:rPr>
          <w:b/>
          <w:bCs/>
          <w:lang w:val="fr-CH"/>
        </w:rPr>
        <w:t>Co-auteur de la "Déclaration</w:t>
      </w:r>
      <w:r w:rsidR="008159E3">
        <w:rPr>
          <w:lang w:val="fr-CH"/>
        </w:rPr>
        <w:t xml:space="preserve"> </w:t>
      </w:r>
      <w:r w:rsidRPr="008159E3">
        <w:rPr>
          <w:b/>
          <w:bCs/>
          <w:lang w:val="fr-CH"/>
        </w:rPr>
        <w:t xml:space="preserve">des vérités" </w:t>
      </w:r>
    </w:p>
    <w:p w14:paraId="5C48927D" w14:textId="77777777" w:rsidR="002467FA" w:rsidRPr="008159E3" w:rsidRDefault="001A1DFA">
      <w:pPr>
        <w:rPr>
          <w:lang w:val="fr-CH"/>
        </w:rPr>
      </w:pPr>
      <w:r w:rsidRPr="008159E3">
        <w:rPr>
          <w:lang w:val="fr-CH"/>
        </w:rPr>
        <w:t xml:space="preserve">En juin 2019, Mgr </w:t>
      </w:r>
      <w:proofErr w:type="spellStart"/>
      <w:r w:rsidRPr="008159E3">
        <w:rPr>
          <w:lang w:val="fr-CH"/>
        </w:rPr>
        <w:t>Lenga</w:t>
      </w:r>
      <w:proofErr w:type="spellEnd"/>
      <w:r w:rsidRPr="008159E3">
        <w:rPr>
          <w:lang w:val="fr-CH"/>
        </w:rPr>
        <w:t xml:space="preserve"> éta</w:t>
      </w:r>
      <w:r w:rsidRPr="008159E3">
        <w:rPr>
          <w:lang w:val="fr-CH"/>
        </w:rPr>
        <w:t>it parmi les signataires de la</w:t>
      </w:r>
      <w:r w:rsidRPr="008159E3">
        <w:rPr>
          <w:lang w:val="fr-CH"/>
        </w:rPr>
        <w:br/>
        <w:t>"Déclaration des vérités" en 40 points. La déclaration, signée de</w:t>
      </w:r>
      <w:r w:rsidRPr="008159E3">
        <w:rPr>
          <w:lang w:val="fr-CH"/>
        </w:rPr>
        <w:br/>
        <w:t>cinq cardinaux et évêques prétendait traiter des "erreurs les plus</w:t>
      </w:r>
      <w:r w:rsidRPr="008159E3">
        <w:rPr>
          <w:lang w:val="fr-CH"/>
        </w:rPr>
        <w:br/>
        <w:t>courantes dans la vie de l'Église de notre temps", réaffirmant</w:t>
      </w:r>
      <w:r w:rsidRPr="008159E3">
        <w:rPr>
          <w:lang w:val="fr-CH"/>
        </w:rPr>
        <w:br/>
        <w:t>l'enseignement de l'Église su</w:t>
      </w:r>
      <w:r w:rsidRPr="008159E3">
        <w:rPr>
          <w:lang w:val="fr-CH"/>
        </w:rPr>
        <w:t>r des sujets tels que l'Eucharistie, le mariage et</w:t>
      </w:r>
      <w:r w:rsidRPr="008159E3">
        <w:rPr>
          <w:lang w:val="fr-CH"/>
        </w:rPr>
        <w:br/>
        <w:t>le célibat clérical.</w:t>
      </w:r>
    </w:p>
    <w:p w14:paraId="6728A910" w14:textId="77777777" w:rsidR="002467FA" w:rsidRPr="008159E3" w:rsidRDefault="001A1DFA">
      <w:pPr>
        <w:rPr>
          <w:lang w:val="fr-CH"/>
        </w:rPr>
      </w:pPr>
      <w:r w:rsidRPr="008159E3">
        <w:rPr>
          <w:lang w:val="fr-CH"/>
        </w:rPr>
        <w:t xml:space="preserve">Jan </w:t>
      </w:r>
      <w:proofErr w:type="spellStart"/>
      <w:r w:rsidRPr="008159E3">
        <w:rPr>
          <w:lang w:val="fr-CH"/>
        </w:rPr>
        <w:t>Paweł</w:t>
      </w:r>
      <w:proofErr w:type="spellEnd"/>
      <w:r w:rsidRPr="008159E3">
        <w:rPr>
          <w:lang w:val="fr-CH"/>
        </w:rPr>
        <w:t xml:space="preserve"> </w:t>
      </w:r>
      <w:proofErr w:type="spellStart"/>
      <w:r w:rsidRPr="008159E3">
        <w:rPr>
          <w:lang w:val="fr-CH"/>
        </w:rPr>
        <w:t>Lenga</w:t>
      </w:r>
      <w:proofErr w:type="spellEnd"/>
      <w:r w:rsidRPr="008159E3">
        <w:rPr>
          <w:lang w:val="fr-CH"/>
        </w:rPr>
        <w:t xml:space="preserve"> est né dans l'Ukraine actuelle en 1950. Il a</w:t>
      </w:r>
      <w:r w:rsidRPr="008159E3">
        <w:rPr>
          <w:lang w:val="fr-CH"/>
        </w:rPr>
        <w:br/>
        <w:t>été ordonné secrètement en 1980 en raison de la persécution de l'Église catholique</w:t>
      </w:r>
      <w:r w:rsidRPr="008159E3">
        <w:rPr>
          <w:lang w:val="fr-CH"/>
        </w:rPr>
        <w:br/>
        <w:t>par les Soviétiques. Membre des marianis</w:t>
      </w:r>
      <w:r w:rsidRPr="008159E3">
        <w:rPr>
          <w:lang w:val="fr-CH"/>
        </w:rPr>
        <w:t>tes polonais, il a été nommé</w:t>
      </w:r>
      <w:r w:rsidRPr="008159E3">
        <w:rPr>
          <w:lang w:val="fr-CH"/>
        </w:rPr>
        <w:br/>
        <w:t>administrateur apostolique du Kazakhstan en 1991 puis archevêque de Karaganda en</w:t>
      </w:r>
      <w:r w:rsidRPr="008159E3">
        <w:rPr>
          <w:lang w:val="fr-CH"/>
        </w:rPr>
        <w:br/>
        <w:t xml:space="preserve">1998, où il est resté jusqu'en 2011. Mgr </w:t>
      </w:r>
      <w:proofErr w:type="spellStart"/>
      <w:r w:rsidRPr="008159E3">
        <w:rPr>
          <w:lang w:val="fr-CH"/>
        </w:rPr>
        <w:t>Lenga</w:t>
      </w:r>
      <w:proofErr w:type="spellEnd"/>
      <w:r w:rsidRPr="008159E3">
        <w:rPr>
          <w:lang w:val="fr-CH"/>
        </w:rPr>
        <w:t xml:space="preserve"> s'est ensuite retiré dans une</w:t>
      </w:r>
      <w:r w:rsidRPr="008159E3">
        <w:rPr>
          <w:lang w:val="fr-CH"/>
        </w:rPr>
        <w:br/>
        <w:t>communauté des marianistes, dans le diocèse de Włocławek. (</w:t>
      </w:r>
      <w:proofErr w:type="gramStart"/>
      <w:r w:rsidRPr="008159E3">
        <w:rPr>
          <w:lang w:val="fr-CH"/>
        </w:rPr>
        <w:t>cath.ch</w:t>
      </w:r>
      <w:proofErr w:type="gramEnd"/>
      <w:r w:rsidRPr="008159E3">
        <w:rPr>
          <w:lang w:val="fr-CH"/>
        </w:rPr>
        <w:t>/</w:t>
      </w:r>
      <w:proofErr w:type="spellStart"/>
      <w:r w:rsidRPr="008159E3">
        <w:rPr>
          <w:lang w:val="fr-CH"/>
        </w:rPr>
        <w:t>cn</w:t>
      </w:r>
      <w:r w:rsidRPr="008159E3">
        <w:rPr>
          <w:lang w:val="fr-CH"/>
        </w:rPr>
        <w:t>a</w:t>
      </w:r>
      <w:proofErr w:type="spellEnd"/>
      <w:r w:rsidRPr="008159E3">
        <w:rPr>
          <w:lang w:val="fr-CH"/>
        </w:rPr>
        <w:t>/</w:t>
      </w:r>
      <w:proofErr w:type="spellStart"/>
      <w:r w:rsidRPr="008159E3">
        <w:rPr>
          <w:lang w:val="fr-CH"/>
        </w:rPr>
        <w:t>mp</w:t>
      </w:r>
      <w:proofErr w:type="spellEnd"/>
      <w:r w:rsidRPr="008159E3">
        <w:rPr>
          <w:lang w:val="fr-CH"/>
        </w:rPr>
        <w:t xml:space="preserve">) </w:t>
      </w:r>
    </w:p>
    <w:p w14:paraId="070351C9" w14:textId="77777777" w:rsidR="002467FA" w:rsidRDefault="001A1DFA">
      <w:bookmarkStart w:id="1" w:name="_GoBack"/>
      <w:bookmarkEnd w:id="1"/>
      <w:r>
        <w:t xml:space="preserve"> </w:t>
      </w:r>
    </w:p>
    <w:sectPr w:rsidR="002467FA">
      <w:headerReference w:type="default" r:id="rId6"/>
      <w:footerReference w:type="default" r:id="rId7"/>
      <w:headerReference w:type="first" r:id="rId8"/>
      <w:footerReference w:type="first" r:id="rId9"/>
      <w:pgSz w:w="11905" w:h="16837"/>
      <w:pgMar w:top="1417" w:right="1417" w:bottom="1417" w:left="198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0F5951" w14:textId="77777777" w:rsidR="001A1DFA" w:rsidRDefault="001A1DFA">
      <w:pPr>
        <w:spacing w:after="0" w:line="240" w:lineRule="auto"/>
      </w:pPr>
      <w:r>
        <w:separator/>
      </w:r>
    </w:p>
  </w:endnote>
  <w:endnote w:type="continuationSeparator" w:id="0">
    <w:p w14:paraId="20CB9FC7" w14:textId="77777777" w:rsidR="001A1DFA" w:rsidRDefault="001A1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68066" w14:textId="77777777" w:rsidR="00000000" w:rsidRDefault="001A1DFA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2B8EE3" w14:textId="77777777" w:rsidR="002467FA" w:rsidRDefault="002467FA"/>
  <w:p w14:paraId="21155B35" w14:textId="77777777" w:rsidR="002467FA" w:rsidRDefault="001A1DFA">
    <w:r>
      <w:t>https://www.cath.ch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CBFD00" w14:textId="77777777" w:rsidR="001A1DFA" w:rsidRDefault="001A1DFA">
      <w:pPr>
        <w:spacing w:after="0" w:line="240" w:lineRule="auto"/>
      </w:pPr>
      <w:r>
        <w:separator/>
      </w:r>
    </w:p>
  </w:footnote>
  <w:footnote w:type="continuationSeparator" w:id="0">
    <w:p w14:paraId="50AE90B8" w14:textId="77777777" w:rsidR="001A1DFA" w:rsidRDefault="001A1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6384"/>
      <w:gridCol w:w="2120"/>
    </w:tblGrid>
    <w:tr w:rsidR="002467FA" w14:paraId="1DA6D112" w14:textId="77777777">
      <w:tblPrEx>
        <w:tblCellMar>
          <w:top w:w="0" w:type="dxa"/>
          <w:bottom w:w="0" w:type="dxa"/>
        </w:tblCellMar>
      </w:tblPrEx>
      <w:tc>
        <w:tcPr>
          <w:tcW w:w="6803" w:type="dxa"/>
        </w:tcPr>
        <w:p w14:paraId="3E62C712" w14:textId="77777777" w:rsidR="002467FA" w:rsidRDefault="001A1DFA">
          <w:r>
            <w:t>cath.ch News</w:t>
          </w:r>
        </w:p>
      </w:tc>
      <w:tc>
        <w:tcPr>
          <w:tcW w:w="2267" w:type="dxa"/>
        </w:tcPr>
        <w:p w14:paraId="6E7BC7A4" w14:textId="77777777" w:rsidR="002467FA" w:rsidRDefault="001A1DFA">
          <w:pPr>
            <w:jc w:val="right"/>
          </w:pPr>
          <w:r>
            <w:fldChar w:fldCharType="begin"/>
          </w:r>
          <w:r>
            <w:instrText>PAGE</w:instrText>
          </w:r>
          <w:r w:rsidR="008159E3">
            <w:fldChar w:fldCharType="separate"/>
          </w:r>
          <w:r w:rsidR="008159E3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 w:rsidR="008159E3">
            <w:fldChar w:fldCharType="separate"/>
          </w:r>
          <w:r w:rsidR="008159E3">
            <w:rPr>
              <w:noProof/>
            </w:rPr>
            <w:t>2</w:t>
          </w:r>
          <w:r>
            <w:fldChar w:fldCharType="end"/>
          </w:r>
        </w:p>
      </w:tc>
    </w:tr>
  </w:tbl>
  <w:p w14:paraId="23AF67FF" w14:textId="77777777" w:rsidR="002467FA" w:rsidRDefault="002467F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8B374" w14:textId="77777777" w:rsidR="002467FA" w:rsidRDefault="001A1DFA">
    <w:r>
      <w:rPr>
        <w:noProof/>
      </w:rPr>
      <w:pict w14:anchorId="71E27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158.95pt;height:77.7pt;mso-width-percent:0;mso-height-percent:0;mso-position-horizontal:left;mso-position-horizontal-relative:char;mso-position-vertical:top;mso-position-vertical-relative:line;mso-width-percent:0;mso-height-percent:0">
          <v:imagedata r:id="rId1" o:title=""/>
        </v:shape>
      </w:pict>
    </w:r>
  </w:p>
  <w:p w14:paraId="4F494048" w14:textId="77777777" w:rsidR="002467FA" w:rsidRDefault="002467F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7FA"/>
    <w:rsid w:val="001A1DFA"/>
    <w:rsid w:val="002467FA"/>
    <w:rsid w:val="0081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9501E"/>
  <w15:docId w15:val="{4B8D7CCD-DBCB-0644-9C39-5D2EF6EC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de-CH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0" w:line="250" w:lineRule="auto"/>
    </w:pPr>
  </w:style>
  <w:style w:type="paragraph" w:styleId="Heading1">
    <w:name w:val="heading 1"/>
    <w:basedOn w:val="Normal"/>
    <w:uiPriority w:val="9"/>
    <w:qFormat/>
    <w:pPr>
      <w:keepNext/>
      <w:spacing w:before="480"/>
      <w:outlineLvl w:val="0"/>
    </w:pPr>
    <w:rPr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keepNext/>
      <w:spacing w:before="360" w:after="180"/>
      <w:outlineLvl w:val="1"/>
    </w:pPr>
    <w:rPr>
      <w:sz w:val="28"/>
      <w:szCs w:val="28"/>
    </w:rPr>
  </w:style>
  <w:style w:type="paragraph" w:styleId="Heading6">
    <w:name w:val="heading 6"/>
    <w:basedOn w:val="Normal"/>
    <w:uiPriority w:val="9"/>
    <w:unhideWhenUsed/>
    <w:qFormat/>
    <w:pPr>
      <w:pBdr>
        <w:top w:val="single" w:sz="1" w:space="0" w:color="CCCCCC"/>
        <w:bottom w:val="single" w:sz="1" w:space="0" w:color="CCCCCC"/>
      </w:pBdr>
      <w:spacing w:before="240"/>
      <w:ind w:left="1133" w:right="1133"/>
      <w:outlineLvl w:val="5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2757</Characters>
  <Application>Microsoft Office Word</Application>
  <DocSecurity>0</DocSecurity>
  <Lines>22</Lines>
  <Paragraphs>6</Paragraphs>
  <ScaleCrop>false</ScaleCrop>
  <Manager/>
  <Company>https://www.cath.ch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Page</dc:creator>
  <cp:keywords>Newsletter</cp:keywords>
  <dc:description/>
  <cp:lastModifiedBy>Christoph von Siebenthal</cp:lastModifiedBy>
  <cp:revision>2</cp:revision>
  <dcterms:created xsi:type="dcterms:W3CDTF">2020-02-29T09:08:00Z</dcterms:created>
  <dcterms:modified xsi:type="dcterms:W3CDTF">2020-02-29T09:08:00Z</dcterms:modified>
  <cp:category/>
</cp:coreProperties>
</file>