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30944" w14:textId="77777777" w:rsidR="004A0F08" w:rsidRDefault="004A0F08" w:rsidP="004A0F08">
      <w:pPr>
        <w:widowControl w:val="0"/>
        <w:autoSpaceDE w:val="0"/>
        <w:autoSpaceDN w:val="0"/>
        <w:adjustRightInd w:val="0"/>
        <w:spacing w:after="240" w:line="440" w:lineRule="atLeast"/>
        <w:rPr>
          <w:rFonts w:ascii="Times" w:hAnsi="Times" w:cs="Times"/>
          <w:color w:val="000000"/>
        </w:rPr>
      </w:pPr>
      <w:r>
        <w:rPr>
          <w:rFonts w:ascii="Times" w:hAnsi="Times" w:cs="Times"/>
          <w:b/>
          <w:bCs/>
          <w:color w:val="000000"/>
          <w:sz w:val="37"/>
          <w:szCs w:val="37"/>
        </w:rPr>
        <w:t xml:space="preserve">INTRODUCTION </w:t>
      </w:r>
    </w:p>
    <w:p w14:paraId="1BB7480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La première édition du </w:t>
      </w:r>
      <w:r>
        <w:rPr>
          <w:rFonts w:ascii="Times" w:hAnsi="Times" w:cs="Times"/>
          <w:b/>
          <w:bCs/>
          <w:color w:val="000000"/>
          <w:sz w:val="29"/>
          <w:szCs w:val="29"/>
        </w:rPr>
        <w:t xml:space="preserve">Propre liturgique de la Société de Marie </w:t>
      </w:r>
      <w:r>
        <w:rPr>
          <w:rFonts w:ascii="Times" w:hAnsi="Times" w:cs="Times"/>
          <w:color w:val="000000"/>
          <w:sz w:val="29"/>
          <w:szCs w:val="29"/>
        </w:rPr>
        <w:t xml:space="preserve">(Marianistes) a paru en 1975, le texte français ayant été confirmé par la Congrégation pour le Culte Divin, le 3 mai 1975. L’édition typique avait été approuvée par le même Dicastère romain, le 28 janvier 1974. </w:t>
      </w:r>
    </w:p>
    <w:p w14:paraId="6153E61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Dans les formulaires des Messes de la présente édition ont été insérés quelques nouveaux éléments, approuvés par l’autorité compétente, surtout des Préfaces. Pour la Fête de saint Benoît on a pris la Préface en usage chez les Bénédictins. Pour plusieurs fêtes de Marie, on a pris des préfaces proposées dans la </w:t>
      </w:r>
      <w:r>
        <w:rPr>
          <w:rFonts w:ascii="Times" w:hAnsi="Times" w:cs="Times"/>
          <w:b/>
          <w:bCs/>
          <w:i/>
          <w:iCs/>
          <w:color w:val="000000"/>
          <w:sz w:val="29"/>
          <w:szCs w:val="29"/>
        </w:rPr>
        <w:t xml:space="preserve">Collectio Missarum de Beata Maria Virgine, </w:t>
      </w:r>
      <w:r>
        <w:rPr>
          <w:rFonts w:ascii="Times" w:hAnsi="Times" w:cs="Times"/>
          <w:color w:val="000000"/>
          <w:sz w:val="29"/>
          <w:szCs w:val="29"/>
        </w:rPr>
        <w:t xml:space="preserve">éditée par le Saint-Siège le 15 août 1986 (édition française en 1989 ; « Recueil de messes en l’honneur de la Vierge Marie »). Toutes les fêtes de la Vierge figurant dans notre Propre ont une Préface particulière dans cette </w:t>
      </w:r>
      <w:r>
        <w:rPr>
          <w:rFonts w:ascii="Times" w:hAnsi="Times" w:cs="Times"/>
          <w:b/>
          <w:bCs/>
          <w:i/>
          <w:iCs/>
          <w:color w:val="000000"/>
          <w:sz w:val="29"/>
          <w:szCs w:val="29"/>
        </w:rPr>
        <w:t>Collectio</w:t>
      </w:r>
      <w:r>
        <w:rPr>
          <w:rFonts w:ascii="Times" w:hAnsi="Times" w:cs="Times"/>
          <w:b/>
          <w:bCs/>
          <w:color w:val="000000"/>
          <w:sz w:val="29"/>
          <w:szCs w:val="29"/>
        </w:rPr>
        <w:t xml:space="preserve">. </w:t>
      </w:r>
    </w:p>
    <w:p w14:paraId="6AAF42F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La présente introduction au Propre liturgique de la Société de Marie s’inspire de celle qu’avait rédigée avec enthousiasme le P. Noël Le Mire en 1975: «J'écris cette présentation de notre Propre après la célébration de la Pentecôte et la tenue de deux congrès romains internationaux où la Vierge Marie se trouvait vitalement unie à l'Esprit-Saint... dans l'esprit et le cœur de milliers d'hommes et de femmes, de tous âges, laïcs autant que religieux. Ceux qui cherchent à mettre l'Évangile en pratique pour que sur terre règne plus de justice et d'amour, se tournent comme instinctivement vers Marie ». En effet, ce propre met en valeur la place de Marie dans notre prière liturgique et dans notre vie de communauté. </w:t>
      </w:r>
    </w:p>
    <w:p w14:paraId="60A80D0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Comme l’écrivait à l’époque l’abbé René Laurentin, « Marie appartient aux racines les plus profondes de la Révélation et de la vie de l'Église, comme Mère de Jésus. ... Ces racines ont souvent été méconnues, masquées par trop de superstructures. Les Mouvements biblique, patristique, ecclésiologique ou d'histoire du Salut, liturgique, missionnaire ou œcuménique [de notre temps] ont présenté Marie sous des lumières nouvelles. </w:t>
      </w:r>
    </w:p>
    <w:p w14:paraId="2A090B48"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Lorsqu'est né un Mouvement pour la justice, nombre de catholiques, à commencer par Gustavo Gutierrez et Mgr Mendez Arceo, un des évêques les plus engagés dans ce Mouvement, ont redécouvert la portée révolutionnaire de cet hymne où Dieu est loué d'avoir « </w:t>
      </w:r>
      <w:r>
        <w:rPr>
          <w:rFonts w:ascii="Times" w:hAnsi="Times" w:cs="Times"/>
          <w:i/>
          <w:iCs/>
          <w:color w:val="000000"/>
          <w:sz w:val="29"/>
          <w:szCs w:val="29"/>
        </w:rPr>
        <w:t>renversé les puissants de leurs trônes, et élevé les humbles »</w:t>
      </w:r>
      <w:r>
        <w:rPr>
          <w:rFonts w:ascii="Times" w:hAnsi="Times" w:cs="Times"/>
          <w:color w:val="000000"/>
          <w:sz w:val="29"/>
          <w:szCs w:val="29"/>
        </w:rPr>
        <w:t xml:space="preserve">. </w:t>
      </w:r>
    </w:p>
    <w:p w14:paraId="38028A0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lastRenderedPageBreak/>
        <w:t xml:space="preserve">De même, « certains éléments chrétiens du Mouvement de libération de la femme ont découvert en Marie un prototype de femme libérée ». </w:t>
      </w:r>
    </w:p>
    <w:p w14:paraId="5476AD6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Dans son exhortation apostolique </w:t>
      </w:r>
      <w:r>
        <w:rPr>
          <w:rFonts w:ascii="Times" w:hAnsi="Times" w:cs="Times"/>
          <w:i/>
          <w:iCs/>
          <w:color w:val="000000"/>
          <w:sz w:val="29"/>
          <w:szCs w:val="29"/>
        </w:rPr>
        <w:t xml:space="preserve">Marialis cultus </w:t>
      </w:r>
      <w:r>
        <w:rPr>
          <w:rFonts w:ascii="Times" w:hAnsi="Times" w:cs="Times"/>
          <w:color w:val="000000"/>
          <w:sz w:val="29"/>
          <w:szCs w:val="29"/>
        </w:rPr>
        <w:t xml:space="preserve">(2 février 1974), le pape Paul VI présente Marie « comme le miroir des espérances de la femme d'aujourd'hui, désireuse de prendre part au pouvoir de décision et au choix de la communauté. Marie de Nazareth ne fut pas du tout une femme passivement soumise ou d'une religiosité aliénante, mais la femme qui ne craignait pas de proclamer que Dieu est celui qui </w:t>
      </w:r>
      <w:r>
        <w:rPr>
          <w:rFonts w:ascii="Times" w:hAnsi="Times" w:cs="Times"/>
          <w:i/>
          <w:iCs/>
          <w:color w:val="000000"/>
          <w:sz w:val="29"/>
          <w:szCs w:val="29"/>
        </w:rPr>
        <w:t xml:space="preserve">relève les humbles </w:t>
      </w:r>
      <w:r>
        <w:rPr>
          <w:rFonts w:ascii="Times" w:hAnsi="Times" w:cs="Times"/>
          <w:color w:val="000000"/>
          <w:sz w:val="29"/>
          <w:szCs w:val="29"/>
        </w:rPr>
        <w:t xml:space="preserve">et les opprimés, et </w:t>
      </w:r>
      <w:r>
        <w:rPr>
          <w:rFonts w:ascii="Times" w:hAnsi="Times" w:cs="Times"/>
          <w:i/>
          <w:iCs/>
          <w:color w:val="000000"/>
          <w:sz w:val="29"/>
          <w:szCs w:val="29"/>
        </w:rPr>
        <w:t xml:space="preserve">renverse de leurs trônes les puissants </w:t>
      </w:r>
      <w:r>
        <w:rPr>
          <w:rFonts w:ascii="Times" w:hAnsi="Times" w:cs="Times"/>
          <w:color w:val="000000"/>
          <w:sz w:val="29"/>
          <w:szCs w:val="29"/>
        </w:rPr>
        <w:t xml:space="preserve">de ce monde ». </w:t>
      </w:r>
    </w:p>
    <w:p w14:paraId="67E60C7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Que le Renouveau de Pentecôte ait également retrouvé la Vierge Marie comme type pneumatologique et charismatique et comme prophète, est une confirmation de la même certitude : oui, la Vierge Marie a une place, discrète sans doute, mais importante, inéluctable, dans les fondations du christianisme et dans la Communion des saints. Telle est la « </w:t>
      </w:r>
      <w:r>
        <w:rPr>
          <w:rFonts w:ascii="Times" w:hAnsi="Times" w:cs="Times"/>
          <w:i/>
          <w:iCs/>
          <w:color w:val="000000"/>
          <w:sz w:val="29"/>
          <w:szCs w:val="29"/>
        </w:rPr>
        <w:t xml:space="preserve">meilleure part » </w:t>
      </w:r>
      <w:r>
        <w:rPr>
          <w:rFonts w:ascii="Times" w:hAnsi="Times" w:cs="Times"/>
          <w:color w:val="000000"/>
          <w:sz w:val="29"/>
          <w:szCs w:val="29"/>
        </w:rPr>
        <w:t xml:space="preserve">qu'on ne saurait lui enlever. » </w:t>
      </w:r>
    </w:p>
    <w:p w14:paraId="7F7A4F0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 </w:t>
      </w:r>
    </w:p>
    <w:p w14:paraId="1237D402" w14:textId="77777777" w:rsidR="004A0F08" w:rsidRDefault="004A0F08" w:rsidP="004A0F08">
      <w:pPr>
        <w:widowControl w:val="0"/>
        <w:autoSpaceDE w:val="0"/>
        <w:autoSpaceDN w:val="0"/>
        <w:adjustRightInd w:val="0"/>
        <w:spacing w:after="240" w:line="440" w:lineRule="atLeast"/>
        <w:rPr>
          <w:rFonts w:ascii="Times" w:hAnsi="Times" w:cs="Times"/>
          <w:color w:val="000000"/>
        </w:rPr>
      </w:pPr>
      <w:r>
        <w:rPr>
          <w:rFonts w:ascii="Times" w:hAnsi="Times" w:cs="Times"/>
          <w:b/>
          <w:bCs/>
          <w:color w:val="000000"/>
          <w:sz w:val="37"/>
          <w:szCs w:val="37"/>
        </w:rPr>
        <w:t xml:space="preserve">NOTRE CALENDRIER LITURGIQUE </w:t>
      </w:r>
    </w:p>
    <w:p w14:paraId="02CD176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Times" w:hAnsi="Times" w:cs="Times"/>
          <w:b/>
          <w:bCs/>
          <w:color w:val="000000"/>
          <w:sz w:val="32"/>
          <w:szCs w:val="32"/>
        </w:rPr>
        <w:t xml:space="preserve">A. UN PEU D'HISTOIRE </w:t>
      </w:r>
    </w:p>
    <w:p w14:paraId="1106EF75"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 xml:space="preserve">1. Lente construction d'un « Propre » </w:t>
      </w:r>
    </w:p>
    <w:p w14:paraId="521D21B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1823 - 22 août : Le Fondateur annonce que l'Archevêque de Bordeaux concède le </w:t>
      </w:r>
      <w:r>
        <w:rPr>
          <w:rFonts w:ascii="Times" w:hAnsi="Times" w:cs="Times"/>
          <w:b/>
          <w:bCs/>
          <w:color w:val="000000"/>
          <w:sz w:val="29"/>
          <w:szCs w:val="29"/>
        </w:rPr>
        <w:t>Saint Nom de Marie</w:t>
      </w:r>
      <w:r>
        <w:rPr>
          <w:rFonts w:ascii="Times" w:hAnsi="Times" w:cs="Times"/>
          <w:color w:val="000000"/>
          <w:sz w:val="29"/>
          <w:szCs w:val="29"/>
        </w:rPr>
        <w:t xml:space="preserve">, qu'on célébrait alors le dimanche après le 8 septembre, comme fête patronale, sous un rite qui l'emporte sur celui de l'Exaltation de la Croix ; il demande aux autres évêques des diocèses où se trouvent des Frères ou des Sœurs de Marie, d'accorder la même faveur. </w:t>
      </w:r>
    </w:p>
    <w:p w14:paraId="42A33B8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1846 - 30 avril : Sur demande du P. Georges Gaillet, un Rescrit de la Sacrée Congrégation des Rites accorde le </w:t>
      </w:r>
      <w:r>
        <w:rPr>
          <w:rFonts w:ascii="Times" w:hAnsi="Times" w:cs="Times"/>
          <w:b/>
          <w:bCs/>
          <w:color w:val="000000"/>
          <w:sz w:val="29"/>
          <w:szCs w:val="29"/>
        </w:rPr>
        <w:t xml:space="preserve">degré </w:t>
      </w:r>
      <w:r>
        <w:rPr>
          <w:rFonts w:ascii="Times" w:hAnsi="Times" w:cs="Times"/>
          <w:color w:val="000000"/>
          <w:sz w:val="29"/>
          <w:szCs w:val="29"/>
        </w:rPr>
        <w:t xml:space="preserve">de Première Classe avec Octave à la fête du Saint Nom de Marie. </w:t>
      </w:r>
    </w:p>
    <w:p w14:paraId="0B2F7FEA"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1877 - 3 décembre : Sur la demande du P. Joseph Simler, un décret accorde à la Société </w:t>
      </w:r>
      <w:r>
        <w:rPr>
          <w:rFonts w:ascii="Times" w:hAnsi="Times" w:cs="Times"/>
          <w:b/>
          <w:bCs/>
          <w:color w:val="000000"/>
          <w:sz w:val="29"/>
          <w:szCs w:val="29"/>
        </w:rPr>
        <w:t xml:space="preserve">un Propre liturgique </w:t>
      </w:r>
      <w:r>
        <w:rPr>
          <w:rFonts w:ascii="Times" w:hAnsi="Times" w:cs="Times"/>
          <w:color w:val="000000"/>
          <w:sz w:val="29"/>
          <w:szCs w:val="29"/>
        </w:rPr>
        <w:t xml:space="preserve">; </w:t>
      </w:r>
    </w:p>
    <w:p w14:paraId="384AEDA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jusque-là, en effet, les prêtres de la Société devaient changer d'Ordo quand ils </w:t>
      </w:r>
      <w:r>
        <w:rPr>
          <w:rFonts w:ascii="Times" w:hAnsi="Times" w:cs="Times"/>
          <w:color w:val="000000"/>
          <w:sz w:val="29"/>
          <w:szCs w:val="29"/>
        </w:rPr>
        <w:lastRenderedPageBreak/>
        <w:t xml:space="preserve">changeaient de diocèse, et </w:t>
      </w:r>
    </w:p>
    <w:p w14:paraId="2D8B071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adopter chaque fois un Propre particulier, souvent très fourni ; le P. Simler choisit le </w:t>
      </w:r>
      <w:r>
        <w:rPr>
          <w:rFonts w:ascii="Times" w:hAnsi="Times" w:cs="Times"/>
          <w:b/>
          <w:bCs/>
          <w:color w:val="000000"/>
          <w:sz w:val="29"/>
          <w:szCs w:val="29"/>
        </w:rPr>
        <w:t xml:space="preserve">Propre du Diocèse de </w:t>
      </w:r>
    </w:p>
    <w:p w14:paraId="499CC444"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Rome</w:t>
      </w:r>
      <w:r>
        <w:rPr>
          <w:rFonts w:ascii="Times" w:hAnsi="Times" w:cs="Times"/>
          <w:color w:val="000000"/>
          <w:sz w:val="29"/>
          <w:szCs w:val="29"/>
        </w:rPr>
        <w:t xml:space="preserve">, comportant un grand nombre de fêtes de saints et de célébrations de la Vierge, particulières au </w:t>
      </w:r>
    </w:p>
    <w:p w14:paraId="1E2251A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diocèse de Rome (environ une centaine). En même temps était accordée l'autorisation de célébrer les </w:t>
      </w:r>
      <w:r>
        <w:rPr>
          <w:rFonts w:ascii="Times" w:hAnsi="Times" w:cs="Times"/>
          <w:b/>
          <w:bCs/>
          <w:color w:val="000000"/>
          <w:sz w:val="29"/>
          <w:szCs w:val="29"/>
        </w:rPr>
        <w:t xml:space="preserve">saints </w:t>
      </w:r>
      <w:r>
        <w:rPr>
          <w:rFonts w:ascii="Times" w:hAnsi="Times" w:cs="Times"/>
          <w:color w:val="000000"/>
          <w:sz w:val="18"/>
          <w:szCs w:val="18"/>
        </w:rPr>
        <w:t xml:space="preserve">e </w:t>
      </w:r>
    </w:p>
    <w:p w14:paraId="25A32B3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Anges</w:t>
      </w:r>
      <w:r>
        <w:rPr>
          <w:rFonts w:ascii="Times" w:hAnsi="Times" w:cs="Times"/>
          <w:color w:val="000000"/>
          <w:sz w:val="29"/>
          <w:szCs w:val="29"/>
        </w:rPr>
        <w:t>(2octobre)sousleritede2 classe,ensouvenirdela</w:t>
      </w:r>
      <w:r>
        <w:rPr>
          <w:rFonts w:ascii="Times" w:hAnsi="Times" w:cs="Times"/>
          <w:b/>
          <w:bCs/>
          <w:color w:val="000000"/>
          <w:sz w:val="29"/>
          <w:szCs w:val="29"/>
        </w:rPr>
        <w:t>fondation</w:t>
      </w:r>
      <w:r>
        <w:rPr>
          <w:rFonts w:ascii="Times" w:hAnsi="Times" w:cs="Times"/>
          <w:color w:val="000000"/>
          <w:sz w:val="29"/>
          <w:szCs w:val="29"/>
        </w:rPr>
        <w:t>delaSociété(2oct.1817).</w:t>
      </w:r>
      <w:r>
        <w:rPr>
          <w:rFonts w:ascii="MS Mincho" w:eastAsia="MS Mincho" w:hAnsi="MS Mincho" w:cs="MS Mincho"/>
          <w:color w:val="000000"/>
          <w:sz w:val="29"/>
          <w:szCs w:val="29"/>
        </w:rPr>
        <w:t> </w:t>
      </w:r>
      <w:r>
        <w:rPr>
          <w:rFonts w:ascii="Times" w:hAnsi="Times" w:cs="Times"/>
          <w:color w:val="000000"/>
          <w:sz w:val="29"/>
          <w:szCs w:val="29"/>
        </w:rPr>
        <w:t xml:space="preserve">1888 - 24 décembre : Un Rescrit de Léon XIII accorde deux nouvelles fêtes : N. D. </w:t>
      </w:r>
      <w:r>
        <w:rPr>
          <w:rFonts w:ascii="Times" w:hAnsi="Times" w:cs="Times"/>
          <w:b/>
          <w:bCs/>
          <w:color w:val="000000"/>
          <w:sz w:val="29"/>
          <w:szCs w:val="29"/>
        </w:rPr>
        <w:t>del Pilar</w:t>
      </w:r>
      <w:r>
        <w:rPr>
          <w:rFonts w:ascii="Times" w:hAnsi="Times" w:cs="Times"/>
          <w:color w:val="000000"/>
          <w:sz w:val="29"/>
          <w:szCs w:val="29"/>
        </w:rPr>
        <w:t xml:space="preserve">, le 12 octobre, </w:t>
      </w:r>
    </w:p>
    <w:p w14:paraId="7FBCC12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en souvenir des </w:t>
      </w:r>
      <w:r>
        <w:rPr>
          <w:rFonts w:ascii="Times" w:hAnsi="Times" w:cs="Times"/>
          <w:b/>
          <w:bCs/>
          <w:color w:val="000000"/>
          <w:sz w:val="29"/>
          <w:szCs w:val="29"/>
        </w:rPr>
        <w:t xml:space="preserve">premières origines </w:t>
      </w:r>
      <w:r>
        <w:rPr>
          <w:rFonts w:ascii="Times" w:hAnsi="Times" w:cs="Times"/>
          <w:color w:val="000000"/>
          <w:sz w:val="29"/>
          <w:szCs w:val="29"/>
        </w:rPr>
        <w:t>de la Société ;</w:t>
      </w:r>
      <w:r>
        <w:rPr>
          <w:rFonts w:ascii="MS Mincho" w:eastAsia="MS Mincho" w:hAnsi="MS Mincho" w:cs="MS Mincho"/>
          <w:color w:val="000000"/>
          <w:sz w:val="29"/>
          <w:szCs w:val="29"/>
        </w:rPr>
        <w:t> </w:t>
      </w:r>
      <w:r>
        <w:rPr>
          <w:rFonts w:ascii="Times" w:hAnsi="Times" w:cs="Times"/>
          <w:color w:val="000000"/>
          <w:sz w:val="29"/>
          <w:szCs w:val="29"/>
        </w:rPr>
        <w:t xml:space="preserve">- Marie, Mère du </w:t>
      </w:r>
      <w:r>
        <w:rPr>
          <w:rFonts w:ascii="Times" w:hAnsi="Times" w:cs="Times"/>
          <w:b/>
          <w:bCs/>
          <w:color w:val="000000"/>
          <w:sz w:val="29"/>
          <w:szCs w:val="29"/>
        </w:rPr>
        <w:t>Divin Pasteur</w:t>
      </w:r>
      <w:r>
        <w:rPr>
          <w:rFonts w:ascii="Times" w:hAnsi="Times" w:cs="Times"/>
          <w:color w:val="000000"/>
          <w:sz w:val="29"/>
          <w:szCs w:val="29"/>
        </w:rPr>
        <w:t>, en mai, en souvenir du 12 mai 1865, date du Décret d'</w:t>
      </w:r>
      <w:r>
        <w:rPr>
          <w:rFonts w:ascii="Times" w:hAnsi="Times" w:cs="Times"/>
          <w:b/>
          <w:bCs/>
          <w:color w:val="000000"/>
          <w:sz w:val="29"/>
          <w:szCs w:val="29"/>
        </w:rPr>
        <w:t xml:space="preserve">approbation </w:t>
      </w:r>
    </w:p>
    <w:p w14:paraId="0749F006"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 xml:space="preserve">définitive </w:t>
      </w:r>
      <w:r>
        <w:rPr>
          <w:rFonts w:ascii="Times" w:hAnsi="Times" w:cs="Times"/>
          <w:color w:val="000000"/>
          <w:sz w:val="29"/>
          <w:szCs w:val="29"/>
        </w:rPr>
        <w:t>de la Société de Marie.</w:t>
      </w:r>
      <w:r>
        <w:rPr>
          <w:rFonts w:ascii="MS Mincho" w:eastAsia="MS Mincho" w:hAnsi="MS Mincho" w:cs="MS Mincho"/>
          <w:color w:val="000000"/>
          <w:sz w:val="29"/>
          <w:szCs w:val="29"/>
        </w:rPr>
        <w:t> </w:t>
      </w:r>
      <w:r>
        <w:rPr>
          <w:rFonts w:ascii="Times" w:hAnsi="Times" w:cs="Times"/>
          <w:color w:val="000000"/>
          <w:sz w:val="29"/>
          <w:szCs w:val="29"/>
        </w:rPr>
        <w:t xml:space="preserve">1891 - 3 août : Indult accordant les fêtes de N. D. de Lourdes, le 11 février et N. D. du Bon Conseil, le dimanche </w:t>
      </w:r>
    </w:p>
    <w:p w14:paraId="3A89D25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le plus proche du 10 juillet, jour où les </w:t>
      </w:r>
      <w:r>
        <w:rPr>
          <w:rFonts w:ascii="Times" w:hAnsi="Times" w:cs="Times"/>
          <w:b/>
          <w:bCs/>
          <w:color w:val="000000"/>
          <w:sz w:val="29"/>
          <w:szCs w:val="29"/>
        </w:rPr>
        <w:t xml:space="preserve">Constitutions </w:t>
      </w:r>
      <w:r>
        <w:rPr>
          <w:rFonts w:ascii="Times" w:hAnsi="Times" w:cs="Times"/>
          <w:color w:val="000000"/>
          <w:sz w:val="29"/>
          <w:szCs w:val="29"/>
        </w:rPr>
        <w:t xml:space="preserve">furent définitivement </w:t>
      </w:r>
      <w:r>
        <w:rPr>
          <w:rFonts w:ascii="Times" w:hAnsi="Times" w:cs="Times"/>
          <w:b/>
          <w:bCs/>
          <w:color w:val="000000"/>
          <w:sz w:val="29"/>
          <w:szCs w:val="29"/>
        </w:rPr>
        <w:t xml:space="preserve">approuvées </w:t>
      </w:r>
      <w:r>
        <w:rPr>
          <w:rFonts w:ascii="Times" w:hAnsi="Times" w:cs="Times"/>
          <w:color w:val="000000"/>
          <w:sz w:val="29"/>
          <w:szCs w:val="29"/>
        </w:rPr>
        <w:t xml:space="preserve">en 1891. </w:t>
      </w:r>
    </w:p>
    <w:p w14:paraId="545774B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1894 - 27 juillet : Un </w:t>
      </w:r>
      <w:r>
        <w:rPr>
          <w:rFonts w:ascii="Times" w:hAnsi="Times" w:cs="Times"/>
          <w:b/>
          <w:bCs/>
          <w:color w:val="000000"/>
          <w:sz w:val="29"/>
          <w:szCs w:val="29"/>
        </w:rPr>
        <w:t xml:space="preserve">Office propre </w:t>
      </w:r>
      <w:r>
        <w:rPr>
          <w:rFonts w:ascii="Times" w:hAnsi="Times" w:cs="Times"/>
          <w:color w:val="000000"/>
          <w:sz w:val="29"/>
          <w:szCs w:val="29"/>
        </w:rPr>
        <w:t xml:space="preserve">pour le Saint Nom de Marie est concédé à la Société. </w:t>
      </w:r>
    </w:p>
    <w:p w14:paraId="3A24E51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1894 - 23 novembre : Indult accordant de célébrer la </w:t>
      </w:r>
      <w:r>
        <w:rPr>
          <w:rFonts w:ascii="Times" w:hAnsi="Times" w:cs="Times"/>
          <w:b/>
          <w:bCs/>
          <w:color w:val="000000"/>
          <w:sz w:val="29"/>
          <w:szCs w:val="29"/>
        </w:rPr>
        <w:t xml:space="preserve">Médaille Miraculeuse </w:t>
      </w:r>
      <w:r>
        <w:rPr>
          <w:rFonts w:ascii="Times" w:hAnsi="Times" w:cs="Times"/>
          <w:color w:val="000000"/>
          <w:sz w:val="29"/>
          <w:szCs w:val="29"/>
        </w:rPr>
        <w:t xml:space="preserve">(Apparition de la Rue du Bac, 1830), le 27 novembre. </w:t>
      </w:r>
    </w:p>
    <w:p w14:paraId="3475C36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1913 - 28 octobre : En application de la grande </w:t>
      </w:r>
      <w:r>
        <w:rPr>
          <w:rFonts w:ascii="Times" w:hAnsi="Times" w:cs="Times"/>
          <w:b/>
          <w:bCs/>
          <w:color w:val="000000"/>
          <w:sz w:val="29"/>
          <w:szCs w:val="29"/>
        </w:rPr>
        <w:t xml:space="preserve">réforme liturgique </w:t>
      </w:r>
      <w:r>
        <w:rPr>
          <w:rFonts w:ascii="Times" w:hAnsi="Times" w:cs="Times"/>
          <w:color w:val="000000"/>
          <w:sz w:val="29"/>
          <w:szCs w:val="29"/>
        </w:rPr>
        <w:t xml:space="preserve">faite par saint </w:t>
      </w:r>
      <w:r>
        <w:rPr>
          <w:rFonts w:ascii="Times" w:hAnsi="Times" w:cs="Times"/>
          <w:b/>
          <w:bCs/>
          <w:color w:val="000000"/>
          <w:sz w:val="29"/>
          <w:szCs w:val="29"/>
        </w:rPr>
        <w:t>Pie X</w:t>
      </w:r>
      <w:r>
        <w:rPr>
          <w:rFonts w:ascii="Times" w:hAnsi="Times" w:cs="Times"/>
          <w:color w:val="000000"/>
          <w:sz w:val="29"/>
          <w:szCs w:val="29"/>
        </w:rPr>
        <w:t xml:space="preserve">, un décret retire à tous les Ordres et Congrégations qui l'avaient obtenu, l'usage du Propre du Diocèse de Rome, et demande que soient soumis </w:t>
      </w:r>
      <w:r>
        <w:rPr>
          <w:rFonts w:ascii="Times" w:hAnsi="Times" w:cs="Times"/>
          <w:b/>
          <w:bCs/>
          <w:color w:val="000000"/>
          <w:sz w:val="29"/>
          <w:szCs w:val="29"/>
        </w:rPr>
        <w:t>de nouveaux Propres</w:t>
      </w:r>
      <w:r>
        <w:rPr>
          <w:rFonts w:ascii="Times" w:hAnsi="Times" w:cs="Times"/>
          <w:color w:val="000000"/>
          <w:sz w:val="29"/>
          <w:szCs w:val="29"/>
        </w:rPr>
        <w:t xml:space="preserve">, limités à la fête patronale et aux fêtes ayant un rapport spécial avec l'Institut. </w:t>
      </w:r>
    </w:p>
    <w:p w14:paraId="24D61FA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 xml:space="preserve">2. Réforme de saint Pie X </w:t>
      </w:r>
    </w:p>
    <w:p w14:paraId="458956A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1914 - 26 février : Du Propre proposé par le P. Hiss, la Sacrée Congrégation ne concède que les fêtes suivantes : </w:t>
      </w:r>
    </w:p>
    <w:p w14:paraId="40CF4B9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lastRenderedPageBreak/>
        <w:t xml:space="preserve">La sainte Famille (19 janvier). Epousailles de Marie et Joseph (23 janvier). Martyrs Japonais (13 février). Bx Louis-Marie Grignon de Montfort (28 avril). Cœur Très pur de Marie (samedi après le Sacré-Cœur). Les saints Souverains Pontifes (3 juillet). Bx Curé d'Ars (9 août). Saint Nom de Marie (12 septembre). N.-D. del Pilar (12 octobre). saint Alphonse Rodriguez (30 octobre). </w:t>
      </w:r>
    </w:p>
    <w:p w14:paraId="6B92EB44"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Beaucoup de fêtes </w:t>
      </w:r>
      <w:r>
        <w:rPr>
          <w:rFonts w:ascii="Times" w:hAnsi="Times" w:cs="Times"/>
          <w:b/>
          <w:bCs/>
          <w:color w:val="000000"/>
          <w:sz w:val="29"/>
          <w:szCs w:val="29"/>
        </w:rPr>
        <w:t xml:space="preserve">mariales </w:t>
      </w:r>
      <w:r>
        <w:rPr>
          <w:rFonts w:ascii="Times" w:hAnsi="Times" w:cs="Times"/>
          <w:color w:val="000000"/>
          <w:sz w:val="29"/>
          <w:szCs w:val="29"/>
        </w:rPr>
        <w:t xml:space="preserve">(qui se trouvaient dans le Propre de Rome, ou qui avaient été accordées à la Société de Marie) étaient ainsi </w:t>
      </w:r>
      <w:r>
        <w:rPr>
          <w:rFonts w:ascii="Times" w:hAnsi="Times" w:cs="Times"/>
          <w:b/>
          <w:bCs/>
          <w:color w:val="000000"/>
          <w:sz w:val="29"/>
          <w:szCs w:val="29"/>
        </w:rPr>
        <w:t xml:space="preserve">supprimées </w:t>
      </w:r>
      <w:r>
        <w:rPr>
          <w:rFonts w:ascii="Times" w:hAnsi="Times" w:cs="Times"/>
          <w:color w:val="000000"/>
          <w:sz w:val="29"/>
          <w:szCs w:val="29"/>
        </w:rPr>
        <w:t xml:space="preserve">; quant à celle des saints Anges, elle était conservée, mais sous le même rite que dans l'Église Universelle. </w:t>
      </w:r>
    </w:p>
    <w:p w14:paraId="7E5877A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1914 - 21 avril : Grâce à un Indult accordé pour dix ans, nous retrouvions sous forme de messes votives spécialement accordées à la Société, les célébrations suivantes : Cœur Immaculé de Marie, Refuge des pécheurs, au 20 octobre (en souvenir du 20 octobre 1845 où la Société fut affiliée à l'Archiconfrérie de </w:t>
      </w:r>
      <w:r>
        <w:rPr>
          <w:rFonts w:ascii="Times" w:hAnsi="Times" w:cs="Times"/>
          <w:b/>
          <w:bCs/>
          <w:color w:val="000000"/>
          <w:sz w:val="29"/>
          <w:szCs w:val="29"/>
        </w:rPr>
        <w:t>N. D. des Victoires</w:t>
      </w:r>
      <w:r>
        <w:rPr>
          <w:rFonts w:ascii="Times" w:hAnsi="Times" w:cs="Times"/>
          <w:color w:val="000000"/>
          <w:sz w:val="29"/>
          <w:szCs w:val="29"/>
        </w:rPr>
        <w:t xml:space="preserve">), Marie, Mère du Divin Pasteur, au 12 mai, et N. D. du Bon Conseil, au 10 juillet. </w:t>
      </w:r>
    </w:p>
    <w:p w14:paraId="22F232E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1921 - 21 et 23 février : Un Rescrit augmente le nombre des fêtes de notre Propre, en y </w:t>
      </w:r>
      <w:r>
        <w:rPr>
          <w:rFonts w:ascii="Times" w:hAnsi="Times" w:cs="Times"/>
          <w:b/>
          <w:bCs/>
          <w:color w:val="000000"/>
          <w:sz w:val="29"/>
          <w:szCs w:val="29"/>
        </w:rPr>
        <w:t xml:space="preserve">ajoutant </w:t>
      </w:r>
      <w:r>
        <w:rPr>
          <w:rFonts w:ascii="Times" w:hAnsi="Times" w:cs="Times"/>
          <w:color w:val="000000"/>
          <w:sz w:val="29"/>
          <w:szCs w:val="29"/>
        </w:rPr>
        <w:t xml:space="preserve">: </w:t>
      </w:r>
      <w:r>
        <w:rPr>
          <w:rFonts w:ascii="Times" w:hAnsi="Times" w:cs="Times"/>
          <w:color w:val="000000"/>
          <w:sz w:val="18"/>
          <w:szCs w:val="18"/>
        </w:rPr>
        <w:t xml:space="preserve">e </w:t>
      </w:r>
    </w:p>
    <w:p w14:paraId="4098AD6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Saint </w:t>
      </w:r>
      <w:r>
        <w:rPr>
          <w:rFonts w:ascii="Times" w:hAnsi="Times" w:cs="Times"/>
          <w:b/>
          <w:bCs/>
          <w:color w:val="000000"/>
          <w:sz w:val="29"/>
          <w:szCs w:val="29"/>
        </w:rPr>
        <w:t>Benoît</w:t>
      </w:r>
      <w:r>
        <w:rPr>
          <w:rFonts w:ascii="Times" w:hAnsi="Times" w:cs="Times"/>
          <w:color w:val="000000"/>
          <w:sz w:val="29"/>
          <w:szCs w:val="29"/>
        </w:rPr>
        <w:t xml:space="preserve">, sous le rite de 2 classe, avec une messe propre. </w:t>
      </w:r>
      <w:r>
        <w:rPr>
          <w:rFonts w:ascii="Helvetica" w:hAnsi="Helvetica" w:cs="Helvetica"/>
          <w:color w:val="000000"/>
          <w:sz w:val="26"/>
          <w:szCs w:val="26"/>
        </w:rPr>
        <w:t xml:space="preserve">2 </w:t>
      </w:r>
    </w:p>
    <w:p w14:paraId="3C41133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La Vie Intérieure de Marie, le 27 avril, en souvenir du Décret de Louange, d'avril </w:t>
      </w:r>
      <w:r>
        <w:rPr>
          <w:rFonts w:ascii="Times" w:hAnsi="Times" w:cs="Times"/>
          <w:b/>
          <w:bCs/>
          <w:color w:val="000000"/>
          <w:sz w:val="29"/>
          <w:szCs w:val="29"/>
        </w:rPr>
        <w:t>1839</w:t>
      </w:r>
      <w:r>
        <w:rPr>
          <w:rFonts w:ascii="Times" w:hAnsi="Times" w:cs="Times"/>
          <w:color w:val="000000"/>
          <w:sz w:val="29"/>
          <w:szCs w:val="29"/>
        </w:rPr>
        <w:t>.</w:t>
      </w:r>
      <w:r>
        <w:rPr>
          <w:rFonts w:ascii="MS Mincho" w:eastAsia="MS Mincho" w:hAnsi="MS Mincho" w:cs="MS Mincho"/>
          <w:color w:val="000000"/>
          <w:sz w:val="29"/>
          <w:szCs w:val="29"/>
        </w:rPr>
        <w:t> </w:t>
      </w:r>
      <w:r>
        <w:rPr>
          <w:rFonts w:ascii="Times" w:hAnsi="Times" w:cs="Times"/>
          <w:color w:val="000000"/>
          <w:sz w:val="29"/>
          <w:szCs w:val="29"/>
        </w:rPr>
        <w:t xml:space="preserve">Marie Secours des Chrétiens, 25 mai, anniversaire de la fondation des Filles de Marie Immaculée, en </w:t>
      </w:r>
    </w:p>
    <w:p w14:paraId="278A49A5"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1816</w:t>
      </w:r>
      <w:r>
        <w:rPr>
          <w:rFonts w:ascii="Times" w:hAnsi="Times" w:cs="Times"/>
          <w:color w:val="000000"/>
          <w:sz w:val="29"/>
          <w:szCs w:val="29"/>
        </w:rPr>
        <w:t>.</w:t>
      </w:r>
      <w:r>
        <w:rPr>
          <w:rFonts w:ascii="MS Mincho" w:eastAsia="MS Mincho" w:hAnsi="MS Mincho" w:cs="MS Mincho"/>
          <w:color w:val="000000"/>
          <w:sz w:val="29"/>
          <w:szCs w:val="29"/>
        </w:rPr>
        <w:t> </w:t>
      </w:r>
      <w:r>
        <w:rPr>
          <w:rFonts w:ascii="Times" w:hAnsi="Times" w:cs="Times"/>
          <w:color w:val="000000"/>
          <w:sz w:val="29"/>
          <w:szCs w:val="29"/>
        </w:rPr>
        <w:t xml:space="preserve">- Marie Médiatrice, le 5 septembre, souvenir du 5 septembre </w:t>
      </w:r>
      <w:r>
        <w:rPr>
          <w:rFonts w:ascii="Times" w:hAnsi="Times" w:cs="Times"/>
          <w:b/>
          <w:bCs/>
          <w:color w:val="000000"/>
          <w:sz w:val="29"/>
          <w:szCs w:val="29"/>
        </w:rPr>
        <w:t>1818</w:t>
      </w:r>
      <w:r>
        <w:rPr>
          <w:rFonts w:ascii="Times" w:hAnsi="Times" w:cs="Times"/>
          <w:color w:val="000000"/>
          <w:sz w:val="29"/>
          <w:szCs w:val="29"/>
        </w:rPr>
        <w:t xml:space="preserve">, date de la première profession des </w:t>
      </w:r>
    </w:p>
    <w:p w14:paraId="7F3808AB"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premiers marianistes.</w:t>
      </w:r>
      <w:r>
        <w:rPr>
          <w:rFonts w:ascii="MS Mincho" w:eastAsia="MS Mincho" w:hAnsi="MS Mincho" w:cs="MS Mincho"/>
          <w:color w:val="000000"/>
          <w:sz w:val="29"/>
          <w:szCs w:val="29"/>
        </w:rPr>
        <w:t> </w:t>
      </w:r>
      <w:r>
        <w:rPr>
          <w:rFonts w:ascii="Times" w:hAnsi="Times" w:cs="Times"/>
          <w:color w:val="000000"/>
          <w:sz w:val="29"/>
          <w:szCs w:val="29"/>
        </w:rPr>
        <w:t xml:space="preserve">- Les saints </w:t>
      </w:r>
      <w:r>
        <w:rPr>
          <w:rFonts w:ascii="Times" w:hAnsi="Times" w:cs="Times"/>
          <w:b/>
          <w:bCs/>
          <w:color w:val="000000"/>
          <w:sz w:val="29"/>
          <w:szCs w:val="29"/>
        </w:rPr>
        <w:t>Anges</w:t>
      </w:r>
      <w:r>
        <w:rPr>
          <w:rFonts w:ascii="Times" w:hAnsi="Times" w:cs="Times"/>
          <w:color w:val="000000"/>
          <w:sz w:val="29"/>
          <w:szCs w:val="29"/>
        </w:rPr>
        <w:t>, au 2 octobre, sous le rite de 2 classe.</w:t>
      </w:r>
      <w:r>
        <w:rPr>
          <w:rFonts w:ascii="MS Mincho" w:eastAsia="MS Mincho" w:hAnsi="MS Mincho" w:cs="MS Mincho"/>
          <w:color w:val="000000"/>
          <w:sz w:val="29"/>
          <w:szCs w:val="29"/>
        </w:rPr>
        <w:t> </w:t>
      </w:r>
      <w:r>
        <w:rPr>
          <w:rFonts w:ascii="Times" w:hAnsi="Times" w:cs="Times"/>
          <w:color w:val="000000"/>
          <w:sz w:val="29"/>
          <w:szCs w:val="29"/>
        </w:rPr>
        <w:t xml:space="preserve">- L'Humilité de la Vierge, le 11 décembre, souvenir du 11 décembre </w:t>
      </w:r>
      <w:r>
        <w:rPr>
          <w:rFonts w:ascii="Times" w:hAnsi="Times" w:cs="Times"/>
          <w:b/>
          <w:bCs/>
          <w:color w:val="000000"/>
          <w:sz w:val="29"/>
          <w:szCs w:val="29"/>
        </w:rPr>
        <w:t>1817</w:t>
      </w:r>
      <w:r>
        <w:rPr>
          <w:rFonts w:ascii="Times" w:hAnsi="Times" w:cs="Times"/>
          <w:color w:val="000000"/>
          <w:sz w:val="29"/>
          <w:szCs w:val="29"/>
        </w:rPr>
        <w:t xml:space="preserve">, date des premiers vœux privés. - Médaille Miraculeuse, le 27 novembre. </w:t>
      </w:r>
    </w:p>
    <w:p w14:paraId="23B17E2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1921 - 15 décembre : Ayant découvert, dans les messes « </w:t>
      </w:r>
      <w:r>
        <w:rPr>
          <w:rFonts w:ascii="Times" w:hAnsi="Times" w:cs="Times"/>
          <w:i/>
          <w:iCs/>
          <w:color w:val="000000"/>
          <w:sz w:val="29"/>
          <w:szCs w:val="29"/>
        </w:rPr>
        <w:t xml:space="preserve">pro aliquibus locis » </w:t>
      </w:r>
      <w:r>
        <w:rPr>
          <w:rFonts w:ascii="Times" w:hAnsi="Times" w:cs="Times"/>
          <w:color w:val="000000"/>
          <w:sz w:val="29"/>
          <w:szCs w:val="29"/>
        </w:rPr>
        <w:t xml:space="preserve">du nouveau Missel Romain, la fête de la </w:t>
      </w:r>
      <w:r>
        <w:rPr>
          <w:rFonts w:ascii="Times" w:hAnsi="Times" w:cs="Times"/>
          <w:b/>
          <w:bCs/>
          <w:color w:val="000000"/>
          <w:sz w:val="29"/>
          <w:szCs w:val="29"/>
        </w:rPr>
        <w:t>Reine des Apôtres</w:t>
      </w:r>
      <w:r>
        <w:rPr>
          <w:rFonts w:ascii="Times" w:hAnsi="Times" w:cs="Times"/>
          <w:color w:val="000000"/>
          <w:sz w:val="29"/>
          <w:szCs w:val="29"/>
        </w:rPr>
        <w:t xml:space="preserve">, le P. Hiss demande et obtient par Rescrit du 15 décembre, que cette fête soit célébrée le 5 septembre, et que Marie Médiatrice soit transférée au 31 mai, jour où les diocèses qui l'avaient demandée la célébraient déjà. En même temps, la fête de la Vie Intérieure fut transférée au 12 avril, car c'était par erreur qu'on avait choisi le 27 </w:t>
      </w:r>
      <w:r>
        <w:rPr>
          <w:rFonts w:ascii="Times" w:hAnsi="Times" w:cs="Times"/>
          <w:color w:val="000000"/>
          <w:sz w:val="29"/>
          <w:szCs w:val="29"/>
        </w:rPr>
        <w:lastRenderedPageBreak/>
        <w:t xml:space="preserve">avril : le décret avait été approuvé par le Pape le 12 avril ; le 27 était seulement la date où il avait été envoyé. </w:t>
      </w:r>
    </w:p>
    <w:p w14:paraId="6B40BB7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 xml:space="preserve">3. Les Réformes de Jean XXIII et de Paul VI </w:t>
      </w:r>
    </w:p>
    <w:p w14:paraId="2D657BC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1960 - 25 juillet : Jean XXIII publie le Code des Rubriques ; dans la ligne de la réforme de Pie X, ce Code renforce l'importance de la célébration du mystère du </w:t>
      </w:r>
      <w:r>
        <w:rPr>
          <w:rFonts w:ascii="Times" w:hAnsi="Times" w:cs="Times"/>
          <w:b/>
          <w:bCs/>
          <w:color w:val="000000"/>
          <w:sz w:val="29"/>
          <w:szCs w:val="29"/>
        </w:rPr>
        <w:t xml:space="preserve">Christ </w:t>
      </w:r>
      <w:r>
        <w:rPr>
          <w:rFonts w:ascii="Times" w:hAnsi="Times" w:cs="Times"/>
          <w:color w:val="000000"/>
          <w:sz w:val="29"/>
          <w:szCs w:val="29"/>
        </w:rPr>
        <w:t xml:space="preserve">au détriment de celle des saints, et supprime toute octave, sauf celles de Pâques et de Noël. </w:t>
      </w:r>
    </w:p>
    <w:p w14:paraId="294A8BB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Les consignes données pour la composition des nouveaux Propres sont très nettes et assez strictes. </w:t>
      </w:r>
    </w:p>
    <w:p w14:paraId="2BDDA53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1962 - Un Indult du 22 juin réduit le Propre marianiste aux fêtes suivantes : </w:t>
      </w:r>
    </w:p>
    <w:p w14:paraId="71183DB7"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e</w:t>
      </w:r>
      <w:r>
        <w:rPr>
          <w:rFonts w:ascii="MS Mincho" w:eastAsia="MS Mincho" w:hAnsi="MS Mincho" w:cs="MS Mincho"/>
          <w:color w:val="000000"/>
          <w:sz w:val="18"/>
          <w:szCs w:val="18"/>
        </w:rPr>
        <w:t> </w:t>
      </w:r>
      <w:r>
        <w:rPr>
          <w:rFonts w:ascii="Times" w:hAnsi="Times" w:cs="Times"/>
          <w:color w:val="000000"/>
          <w:sz w:val="29"/>
          <w:szCs w:val="29"/>
        </w:rPr>
        <w:t xml:space="preserve">- Saint Benoît, 21 mars, 2 classe. </w:t>
      </w:r>
    </w:p>
    <w:p w14:paraId="4A0496A8"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e</w:t>
      </w:r>
      <w:r>
        <w:rPr>
          <w:rFonts w:ascii="MS Mincho" w:eastAsia="MS Mincho" w:hAnsi="MS Mincho" w:cs="MS Mincho"/>
          <w:color w:val="000000"/>
          <w:sz w:val="18"/>
          <w:szCs w:val="18"/>
        </w:rPr>
        <w:t> </w:t>
      </w:r>
      <w:r>
        <w:rPr>
          <w:rFonts w:ascii="Times" w:hAnsi="Times" w:cs="Times"/>
          <w:color w:val="000000"/>
          <w:sz w:val="29"/>
          <w:szCs w:val="29"/>
        </w:rPr>
        <w:t xml:space="preserve">- Marie Médiatrice, 12 mai, 2 classe. </w:t>
      </w:r>
    </w:p>
    <w:p w14:paraId="2D148A91"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e</w:t>
      </w:r>
      <w:r>
        <w:rPr>
          <w:rFonts w:ascii="MS Mincho" w:eastAsia="MS Mincho" w:hAnsi="MS Mincho" w:cs="MS Mincho"/>
          <w:color w:val="000000"/>
          <w:sz w:val="18"/>
          <w:szCs w:val="18"/>
        </w:rPr>
        <w:t> </w:t>
      </w:r>
      <w:r>
        <w:rPr>
          <w:rFonts w:ascii="Times" w:hAnsi="Times" w:cs="Times"/>
          <w:color w:val="000000"/>
          <w:sz w:val="29"/>
          <w:szCs w:val="29"/>
        </w:rPr>
        <w:t xml:space="preserve">- Secours des Chrétiens, 25 mai, 3 classe. </w:t>
      </w:r>
    </w:p>
    <w:p w14:paraId="0814A6DC"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e</w:t>
      </w:r>
      <w:r>
        <w:rPr>
          <w:rFonts w:ascii="MS Mincho" w:eastAsia="MS Mincho" w:hAnsi="MS Mincho" w:cs="MS Mincho"/>
          <w:color w:val="000000"/>
          <w:sz w:val="18"/>
          <w:szCs w:val="18"/>
        </w:rPr>
        <w:t> </w:t>
      </w:r>
      <w:r>
        <w:rPr>
          <w:rFonts w:ascii="Times" w:hAnsi="Times" w:cs="Times"/>
          <w:color w:val="000000"/>
          <w:sz w:val="29"/>
          <w:szCs w:val="29"/>
        </w:rPr>
        <w:t xml:space="preserve">- Curé d'Ars, 8 août, 3 classe. </w:t>
      </w:r>
    </w:p>
    <w:p w14:paraId="1B51F2A8"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e</w:t>
      </w:r>
      <w:r>
        <w:rPr>
          <w:rFonts w:ascii="MS Mincho" w:eastAsia="MS Mincho" w:hAnsi="MS Mincho" w:cs="MS Mincho"/>
          <w:color w:val="000000"/>
          <w:sz w:val="18"/>
          <w:szCs w:val="18"/>
        </w:rPr>
        <w:t> </w:t>
      </w:r>
      <w:r>
        <w:rPr>
          <w:rFonts w:ascii="Times" w:hAnsi="Times" w:cs="Times"/>
          <w:color w:val="000000"/>
          <w:sz w:val="29"/>
          <w:szCs w:val="29"/>
        </w:rPr>
        <w:t xml:space="preserve">- Reine des Apôtres, 5 septembre, 3 classe. </w:t>
      </w:r>
    </w:p>
    <w:p w14:paraId="31D6DB5E"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e</w:t>
      </w:r>
      <w:r>
        <w:rPr>
          <w:rFonts w:ascii="MS Mincho" w:eastAsia="MS Mincho" w:hAnsi="MS Mincho" w:cs="MS Mincho"/>
          <w:color w:val="000000"/>
          <w:sz w:val="18"/>
          <w:szCs w:val="18"/>
        </w:rPr>
        <w:t> </w:t>
      </w:r>
      <w:r>
        <w:rPr>
          <w:rFonts w:ascii="Times" w:hAnsi="Times" w:cs="Times"/>
          <w:color w:val="000000"/>
          <w:sz w:val="29"/>
          <w:szCs w:val="29"/>
        </w:rPr>
        <w:t xml:space="preserve">- Saint Nom de Marie, 12 septembre, 1 classe. </w:t>
      </w:r>
    </w:p>
    <w:p w14:paraId="1AAA71CD"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e</w:t>
      </w:r>
      <w:r>
        <w:rPr>
          <w:rFonts w:ascii="MS Mincho" w:eastAsia="MS Mincho" w:hAnsi="MS Mincho" w:cs="MS Mincho"/>
          <w:color w:val="000000"/>
          <w:sz w:val="18"/>
          <w:szCs w:val="18"/>
        </w:rPr>
        <w:t> </w:t>
      </w:r>
      <w:r>
        <w:rPr>
          <w:rFonts w:ascii="Times" w:hAnsi="Times" w:cs="Times"/>
          <w:color w:val="000000"/>
          <w:sz w:val="29"/>
          <w:szCs w:val="29"/>
        </w:rPr>
        <w:t xml:space="preserve">- N. D. del Pilar, 12 octobre, 2 classe. </w:t>
      </w:r>
    </w:p>
    <w:p w14:paraId="17DC985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1969 à 1974 : La publication du nouveau Calendrier (14 février 1969), de l'</w:t>
      </w:r>
      <w:r>
        <w:rPr>
          <w:rFonts w:ascii="Times" w:hAnsi="Times" w:cs="Times"/>
          <w:i/>
          <w:iCs/>
          <w:color w:val="000000"/>
          <w:sz w:val="29"/>
          <w:szCs w:val="29"/>
        </w:rPr>
        <w:t xml:space="preserve">Ordo Missae </w:t>
      </w:r>
      <w:r>
        <w:rPr>
          <w:rFonts w:ascii="Times" w:hAnsi="Times" w:cs="Times"/>
          <w:color w:val="000000"/>
          <w:sz w:val="29"/>
          <w:szCs w:val="29"/>
        </w:rPr>
        <w:t xml:space="preserve">(3 avril 1969) et de la liturgie des Heures (l'Introduction en parut le 2 février 1971) exigèrent une </w:t>
      </w:r>
      <w:r>
        <w:rPr>
          <w:rFonts w:ascii="Times" w:hAnsi="Times" w:cs="Times"/>
          <w:b/>
          <w:bCs/>
          <w:color w:val="000000"/>
          <w:sz w:val="29"/>
          <w:szCs w:val="29"/>
        </w:rPr>
        <w:t xml:space="preserve">refonte </w:t>
      </w:r>
      <w:r>
        <w:rPr>
          <w:rFonts w:ascii="Times" w:hAnsi="Times" w:cs="Times"/>
          <w:color w:val="000000"/>
          <w:sz w:val="29"/>
          <w:szCs w:val="29"/>
        </w:rPr>
        <w:t xml:space="preserve">de notre Propre, non tellement en termes de fêtes à célébrer que dans la composition des Messes et des Offices de la Liturgie des Heures. Ce travail a été fait pour aboutir en </w:t>
      </w:r>
      <w:r>
        <w:rPr>
          <w:rFonts w:ascii="Times" w:hAnsi="Times" w:cs="Times"/>
          <w:b/>
          <w:bCs/>
          <w:color w:val="000000"/>
          <w:sz w:val="29"/>
          <w:szCs w:val="29"/>
        </w:rPr>
        <w:t>1974</w:t>
      </w:r>
      <w:r>
        <w:rPr>
          <w:rFonts w:ascii="Times" w:hAnsi="Times" w:cs="Times"/>
          <w:color w:val="000000"/>
          <w:sz w:val="29"/>
          <w:szCs w:val="29"/>
        </w:rPr>
        <w:t xml:space="preserve">. </w:t>
      </w:r>
    </w:p>
    <w:p w14:paraId="04CD3DC4"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1974 - 28 janvier : </w:t>
      </w:r>
      <w:r>
        <w:rPr>
          <w:rFonts w:ascii="Times" w:hAnsi="Times" w:cs="Times"/>
          <w:b/>
          <w:bCs/>
          <w:color w:val="000000"/>
          <w:sz w:val="29"/>
          <w:szCs w:val="29"/>
        </w:rPr>
        <w:t xml:space="preserve">Approbation </w:t>
      </w:r>
      <w:r>
        <w:rPr>
          <w:rFonts w:ascii="Times" w:hAnsi="Times" w:cs="Times"/>
          <w:color w:val="000000"/>
          <w:sz w:val="29"/>
          <w:szCs w:val="29"/>
        </w:rPr>
        <w:t xml:space="preserve">du Propre, en langue latine. Ce Propre comporte un </w:t>
      </w:r>
      <w:r>
        <w:rPr>
          <w:rFonts w:ascii="Times" w:hAnsi="Times" w:cs="Times"/>
          <w:b/>
          <w:bCs/>
          <w:color w:val="000000"/>
          <w:sz w:val="29"/>
          <w:szCs w:val="29"/>
        </w:rPr>
        <w:t xml:space="preserve">calendrier </w:t>
      </w:r>
      <w:r>
        <w:rPr>
          <w:rFonts w:ascii="Times" w:hAnsi="Times" w:cs="Times"/>
          <w:color w:val="000000"/>
          <w:sz w:val="29"/>
          <w:szCs w:val="29"/>
        </w:rPr>
        <w:t xml:space="preserve">identique à celui de 1962, à deux exceptions près : saint Benoît passe au 11 juillet, comme dans le reste de l'Église ; le saint Curé d'Ars n'est pas mentionné dans le calendrier marianiste, étant donné qu'il est fêté dans l'Église universelle, et que les textes, qui autrefois étaient propres, sont maintenant utilisables par tous ceux qui le désirent. </w:t>
      </w:r>
    </w:p>
    <w:p w14:paraId="50C73ADB"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lastRenderedPageBreak/>
        <w:t xml:space="preserve">3 </w:t>
      </w:r>
    </w:p>
    <w:p w14:paraId="0629B54F"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 xml:space="preserve">e </w:t>
      </w:r>
    </w:p>
    <w:p w14:paraId="091D51B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 xml:space="preserve">4. Les saints marianistes </w:t>
      </w:r>
    </w:p>
    <w:p w14:paraId="44D3E3C5"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er</w:t>
      </w:r>
      <w:r>
        <w:rPr>
          <w:rFonts w:ascii="MS Mincho" w:eastAsia="MS Mincho" w:hAnsi="MS Mincho" w:cs="MS Mincho"/>
          <w:color w:val="000000"/>
          <w:sz w:val="18"/>
          <w:szCs w:val="18"/>
        </w:rPr>
        <w:t> </w:t>
      </w:r>
      <w:r>
        <w:rPr>
          <w:rFonts w:ascii="Times" w:hAnsi="Times" w:cs="Times"/>
          <w:color w:val="000000"/>
          <w:sz w:val="29"/>
          <w:szCs w:val="29"/>
        </w:rPr>
        <w:t xml:space="preserve">1995 – Le 1 octobre sont béatifiés les bienheureux Carlos Eraña, Fidel Fuidio et Jesús Hita, martyrs </w:t>
      </w:r>
    </w:p>
    <w:p w14:paraId="0FD5C8B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espagnols. Fête, le 18 septembre. </w:t>
      </w:r>
    </w:p>
    <w:p w14:paraId="17811D1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1996 – Le 24 novembre est béatifié le bienheureux Jakob Gapp, martyr. Fête, le 13 août. </w:t>
      </w:r>
    </w:p>
    <w:p w14:paraId="4F46FA8A"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2000 – Le 3 septembre est béatifié le P. Guillaume-Joseph Chaminade, Fondateur de la Famille marianiste. Fête, le 22 janvier. </w:t>
      </w:r>
    </w:p>
    <w:p w14:paraId="71065686"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2007 – Le 28 octobre, quatre marianistes sont parmi les 498 martyrs espagnols béatifiés. Ce sont Miguel Léibar Garay, prêtre, Joachim Ochoa Salazar, Sabino Ayastuy Errasti, Florencio Arnaiz Cejudo, frères. Fête, le 6 novembre. </w:t>
      </w:r>
    </w:p>
    <w:p w14:paraId="1B323D1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Times" w:hAnsi="Times" w:cs="Times"/>
          <w:b/>
          <w:bCs/>
          <w:color w:val="000000"/>
          <w:sz w:val="32"/>
          <w:szCs w:val="32"/>
        </w:rPr>
        <w:t xml:space="preserve">B. VUE D'ENSEMBLE SUR L'ANNEE LITURGIQUE </w:t>
      </w:r>
    </w:p>
    <w:p w14:paraId="715DFF68"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Notre Propre liturgique doit évidemment remplir au premier chef une fonction liturgique. Qu’est-ce à dire ? Si les dates choisies permettent un ressourcement dans les événements historiques qui ont marqué notre famille et ont manifesté les desseins de Dieu sur elle, c'est, sur un mode inférieur, par analogie aux dates et aux événements généraux de l'histoire du salut. Ainsi s'explique qu'un Propre particulier puisse prendre place dans l'ensemble de l'année liturgique sans la défigurer, à la manière dont les fêtes des saints ou encore la mémoire de certains grands événements de l'histoire de l'Eglise viennent s'insérer dans le calendrier liturgique. </w:t>
      </w:r>
    </w:p>
    <w:p w14:paraId="3E1C1C2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Par ailleurs, ce qu'on peut appeler l'aspect marial de notre fondation et de notre spiritualité n'est pas célébré liturgiquement seulement par des fêtes dites mariales, mais les fêtes mariales sont, au contraire, insérées dans le tissu unique et multicolore de toute la célébration du mystère du Christ et de son Eglise. (cf. </w:t>
      </w:r>
      <w:r>
        <w:rPr>
          <w:rFonts w:ascii="Times" w:hAnsi="Times" w:cs="Times"/>
          <w:i/>
          <w:iCs/>
          <w:color w:val="000000"/>
          <w:sz w:val="29"/>
          <w:szCs w:val="29"/>
        </w:rPr>
        <w:t>Marialis Cultus</w:t>
      </w:r>
      <w:r>
        <w:rPr>
          <w:rFonts w:ascii="Times" w:hAnsi="Times" w:cs="Times"/>
          <w:color w:val="000000"/>
          <w:sz w:val="29"/>
          <w:szCs w:val="29"/>
        </w:rPr>
        <w:t xml:space="preserve">, n° 2 fin). </w:t>
      </w:r>
    </w:p>
    <w:p w14:paraId="57703F28"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C'est pourquoi, avant tout commentaire de notre Propre, jetons un regard panoramique sur l’ensemble de l'année, en y soulignant ce qui peut nous aider à </w:t>
      </w:r>
      <w:r>
        <w:rPr>
          <w:rFonts w:ascii="Times" w:hAnsi="Times" w:cs="Times"/>
          <w:color w:val="000000"/>
          <w:sz w:val="29"/>
          <w:szCs w:val="29"/>
        </w:rPr>
        <w:lastRenderedPageBreak/>
        <w:t xml:space="preserve">rencontrer Marie normalement, là où elle se trouve et où Dieu lui a demandé de vivre, d'aimer, de prier et d'agir, en Servante du grand dessein divin qu'est le Mystère du Christ. Pour cela, suivons le calendrier liturgique plutôt que le calendrier civil. Pour déceler la place de Marie, référons-nous à </w:t>
      </w:r>
      <w:r>
        <w:rPr>
          <w:rFonts w:ascii="Times" w:hAnsi="Times" w:cs="Times"/>
          <w:i/>
          <w:iCs/>
          <w:color w:val="000000"/>
          <w:sz w:val="29"/>
          <w:szCs w:val="29"/>
        </w:rPr>
        <w:t xml:space="preserve">Marialis Cultus </w:t>
      </w:r>
      <w:r>
        <w:rPr>
          <w:rFonts w:ascii="Times" w:hAnsi="Times" w:cs="Times"/>
          <w:color w:val="000000"/>
          <w:sz w:val="29"/>
          <w:szCs w:val="29"/>
        </w:rPr>
        <w:t xml:space="preserve">au sujet des divers temps et fêtes. </w:t>
      </w:r>
    </w:p>
    <w:p w14:paraId="0833D69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 xml:space="preserve">- Temps de l'Avent </w:t>
      </w:r>
      <w:r>
        <w:rPr>
          <w:rFonts w:ascii="Times" w:hAnsi="Times" w:cs="Times"/>
          <w:color w:val="000000"/>
          <w:sz w:val="29"/>
          <w:szCs w:val="29"/>
        </w:rPr>
        <w:t xml:space="preserve">: c’est un véritable mois de Marie, Celle qui attendait et préparait le premier avènement du Christ ; c’est le temps où les fidèles sont appelés à la prendre pour modèle et à aller à la rencontre du Seigneur, « vigilants dans la prière et remplis d'allégresse » ; l'Eglise tient à joindre la mémoire pleine d'admiration de sa Mère à la double attente de l'avènement passé, puis du retour glorieux du Christ (§ 3 et 4). </w:t>
      </w:r>
    </w:p>
    <w:p w14:paraId="47BB6E3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- 8 décembre : Immaculée Conception de Marie, préparation fondamentale à la venue du Sauveur : elle est aurore éclatante, annonce et reflet du Soleil de justice (§ 3). </w:t>
      </w:r>
    </w:p>
    <w:p w14:paraId="7C80F3C5"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- 17 au 24 décembre : féries où la Vierge est fréquemment présente et particulièrement active (§ 3). </w:t>
      </w:r>
    </w:p>
    <w:p w14:paraId="7A14D60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Quatrième dimanche de l’Avent, dimanche avant Noël : il souligne chaque année, suivant les cycles A, B et C, un trait essentiel de l'insertion de Marie dans l'histoire du Christ. </w:t>
      </w:r>
    </w:p>
    <w:p w14:paraId="0C64E348"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Temps de Noël : c'est une mémoire prolongée de la maternité divine ; Marie est présente à Bethléem (Noël et Epiphanie), à Nazareth (Ste Famille) (§ 5). </w:t>
      </w:r>
    </w:p>
    <w:p w14:paraId="156FEEF1"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er</w:t>
      </w:r>
      <w:r>
        <w:rPr>
          <w:rFonts w:ascii="MS Mincho" w:eastAsia="MS Mincho" w:hAnsi="MS Mincho" w:cs="MS Mincho"/>
          <w:color w:val="000000"/>
          <w:sz w:val="18"/>
          <w:szCs w:val="18"/>
        </w:rPr>
        <w:t> </w:t>
      </w:r>
      <w:r>
        <w:rPr>
          <w:rFonts w:ascii="Times" w:hAnsi="Times" w:cs="Times"/>
          <w:color w:val="000000"/>
          <w:sz w:val="29"/>
          <w:szCs w:val="29"/>
        </w:rPr>
        <w:t xml:space="preserve">- 1 janvier : consacré spécialement à Marie, Mère de Dieu, Mère du Prince de la paix (§ 5). </w:t>
      </w:r>
    </w:p>
    <w:p w14:paraId="022E465B"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- 2 février : Présentation du Seigneur. Mémoire de la démarche de Joseph et Marie offrant au Père ce qu’ils ont de plus cher au monde. Mémoire conjuguée du Fils et de celle qui est Mère du Serviteur souffrant et figure du nouveau peuple de Dieu, continuellement éprouvé dans sa foi et son espérance par la souffrance et la persécution (§ 7) Fête des consacrés qui renouvellent le don de leur personne à Dieu. </w:t>
      </w:r>
    </w:p>
    <w:p w14:paraId="444DCA6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- 11 février : Mémoire de N.D. de Lourdes. L'Eglise souligne ici le rôle de Marie dans l'histoire actuelle du peuple de Dieu, rôle qui est d'amener les individus et les foules à Jésus-Christ, pour leur faire trouver en Lui guérison et réconciliation </w:t>
      </w:r>
      <w:r>
        <w:rPr>
          <w:rFonts w:ascii="Times" w:hAnsi="Times" w:cs="Times"/>
          <w:color w:val="000000"/>
          <w:sz w:val="29"/>
          <w:szCs w:val="29"/>
        </w:rPr>
        <w:lastRenderedPageBreak/>
        <w:t xml:space="preserve">(§ 8). </w:t>
      </w:r>
    </w:p>
    <w:p w14:paraId="7759C35A"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- 25 mars : Annonciation du Seigneur. L'Incarnation se réalise à la suite du « </w:t>
      </w:r>
      <w:r>
        <w:rPr>
          <w:rFonts w:ascii="Times" w:hAnsi="Times" w:cs="Times"/>
          <w:i/>
          <w:iCs/>
          <w:color w:val="000000"/>
          <w:sz w:val="29"/>
          <w:szCs w:val="29"/>
        </w:rPr>
        <w:t xml:space="preserve">Fiat » </w:t>
      </w:r>
      <w:r>
        <w:rPr>
          <w:rFonts w:ascii="Times" w:hAnsi="Times" w:cs="Times"/>
          <w:color w:val="000000"/>
          <w:sz w:val="29"/>
          <w:szCs w:val="29"/>
        </w:rPr>
        <w:t xml:space="preserve">de la Vierge : « </w:t>
      </w:r>
      <w:r>
        <w:rPr>
          <w:rFonts w:ascii="Times" w:hAnsi="Times" w:cs="Times"/>
          <w:i/>
          <w:iCs/>
          <w:color w:val="000000"/>
          <w:sz w:val="29"/>
          <w:szCs w:val="29"/>
        </w:rPr>
        <w:t>Voici la servante du Seigneur ! »</w:t>
      </w:r>
      <w:r>
        <w:rPr>
          <w:rFonts w:ascii="Times" w:hAnsi="Times" w:cs="Times"/>
          <w:color w:val="000000"/>
          <w:sz w:val="29"/>
          <w:szCs w:val="29"/>
        </w:rPr>
        <w:t xml:space="preserve">, - « </w:t>
      </w:r>
      <w:r>
        <w:rPr>
          <w:rFonts w:ascii="Times" w:hAnsi="Times" w:cs="Times"/>
          <w:i/>
          <w:iCs/>
          <w:color w:val="000000"/>
          <w:sz w:val="29"/>
          <w:szCs w:val="29"/>
        </w:rPr>
        <w:t>Voici que je viens, ô Dieu, pour faire ta volonté ! »</w:t>
      </w:r>
      <w:r>
        <w:rPr>
          <w:rFonts w:ascii="Times" w:hAnsi="Times" w:cs="Times"/>
          <w:color w:val="000000"/>
          <w:sz w:val="29"/>
          <w:szCs w:val="29"/>
        </w:rPr>
        <w:t xml:space="preserve">. Nous sommes au point culminant du dialogue entre Dieu et l'homme (§ 6). </w:t>
      </w:r>
    </w:p>
    <w:p w14:paraId="49A85BEA"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Mystère Pascal : l'Eglise ne peut être distraite de la contemplation de son Epoux souffrant ; cependant, bien qu'elle ne soit pas habituellement nommée, Marie est intensément présente, elle-même totalement </w:t>
      </w:r>
    </w:p>
    <w:p w14:paraId="5ADB028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4 </w:t>
      </w:r>
    </w:p>
    <w:p w14:paraId="1EFD3C8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mobilisée par son Fils souffrant et tout entier </w:t>
      </w:r>
      <w:r>
        <w:rPr>
          <w:rFonts w:ascii="Times" w:hAnsi="Times" w:cs="Times"/>
          <w:i/>
          <w:iCs/>
          <w:color w:val="000000"/>
          <w:sz w:val="29"/>
          <w:szCs w:val="29"/>
        </w:rPr>
        <w:t xml:space="preserve">aux affaires du Père </w:t>
      </w:r>
      <w:r>
        <w:rPr>
          <w:rFonts w:ascii="Times" w:hAnsi="Times" w:cs="Times"/>
          <w:color w:val="000000"/>
          <w:sz w:val="29"/>
          <w:szCs w:val="29"/>
        </w:rPr>
        <w:t xml:space="preserve">; le Fils lui demandera cependant de détourner son regard pour le porter vers Jean et ses autres enfants. Enfin, comment ne pas contempler la Vierge portant seule toute la foi du monde, en ce grand Samedi saint marqué par l'absence et par l'espérance ? </w:t>
      </w:r>
    </w:p>
    <w:p w14:paraId="7406E89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La préparation et la célébration de la Pentecôte se font dans la présence de Marie priant avec l'Eglise naissante et avec l'Eglise de toujours, puisqu'elle continue sans cesse sa mission d'intercession et de salut (§ 18). </w:t>
      </w:r>
    </w:p>
    <w:p w14:paraId="4814FC5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- 12 mai : la Vierge, Mère et Médiatrice des grâces ; - 25 mai : Marie, Secours des Chrétiens. </w:t>
      </w:r>
    </w:p>
    <w:p w14:paraId="68222EA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Ces deux fêtes conviennent parfaitement à ce temps qui précède ou suit immédiatement la Pentecôte, illustrant dans le détail ce qui est dit dans le numéro 18 de </w:t>
      </w:r>
      <w:r>
        <w:rPr>
          <w:rFonts w:ascii="Times" w:hAnsi="Times" w:cs="Times"/>
          <w:i/>
          <w:iCs/>
          <w:color w:val="000000"/>
          <w:sz w:val="29"/>
          <w:szCs w:val="29"/>
        </w:rPr>
        <w:t>Marialis Cultus</w:t>
      </w:r>
      <w:r>
        <w:rPr>
          <w:rFonts w:ascii="Times" w:hAnsi="Times" w:cs="Times"/>
          <w:color w:val="000000"/>
          <w:sz w:val="29"/>
          <w:szCs w:val="29"/>
        </w:rPr>
        <w:t xml:space="preserve">, sur la Vierge priante, « </w:t>
      </w:r>
      <w:r>
        <w:rPr>
          <w:rFonts w:ascii="Times" w:hAnsi="Times" w:cs="Times"/>
          <w:i/>
          <w:iCs/>
          <w:color w:val="000000"/>
          <w:sz w:val="29"/>
          <w:szCs w:val="29"/>
        </w:rPr>
        <w:t>Virgo orans »</w:t>
      </w:r>
      <w:r>
        <w:rPr>
          <w:rFonts w:ascii="Times" w:hAnsi="Times" w:cs="Times"/>
          <w:color w:val="000000"/>
          <w:sz w:val="29"/>
          <w:szCs w:val="29"/>
        </w:rPr>
        <w:t xml:space="preserve">. </w:t>
      </w:r>
    </w:p>
    <w:p w14:paraId="0264F00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- 31 mai : la Visitation a été heureusement déplacée pour se trouver après l'Annonciation, mais avant la naissance du Baptiste ( 24 juin) : nous célébrons le jour bienheureux où, portant son Fils en elle, Marie vint apporter son aide à Elisabeth et le Sauveur à Jean-Baptiste, tout en chantant sa joie et en proclamant la miséricorde de Dieu son Sauveur (§ 7). Samedi après le Sacré-Cœur : Cœur Immaculé de Marie (mémoire facultative). C'est ce cœur qui conservait et méditait tous ces événements ; ce cœur aussi d'où jaillit sans cesse l'amour qu'elle porte à Dieu, son Fils, et à nous tous, en Lui. </w:t>
      </w:r>
    </w:p>
    <w:p w14:paraId="7559D05A"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- 11 juillet : Saint Benoît... (cf. ci-dessous) </w:t>
      </w:r>
    </w:p>
    <w:p w14:paraId="119AFE4B"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lastRenderedPageBreak/>
        <w:t xml:space="preserve">- 16 juillet : la mémoire de N. D. du Mont Carmel célèbre spécialement un Ordre contemplatif dont la mission est devenue vraiment ecclésiale, surtout depuis ces grands docteurs que furent saint Jean de la Croix et sainte Thérèse d'Avila. </w:t>
      </w:r>
    </w:p>
    <w:p w14:paraId="021A358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- 4 août : le saint Curé d'Ars, à qui nous sommes attachés par des souvenirs précieux. (Cf. Apôtre de Marie, N°17, 1925-26, p. 399-404 et N°19, 1927-28, p. 90 à 98). </w:t>
      </w:r>
    </w:p>
    <w:p w14:paraId="42842AF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- 15 août et 22 août : Marie élevée au ciel et Reine de l'Univers est célébrée comme la plus parfaite configuration d'un être humain au Christ ressuscité ; cette fête propose à l'Eglise et à l'humanité l'image et la confirmation consolante de la réalisation finale de l'espérance (§ 6). </w:t>
      </w:r>
    </w:p>
    <w:p w14:paraId="63707AE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- 8 septembre : Naissance de celle qui fit lever sur le monde l'espérance et l'aurore du salut (§ 7) ; </w:t>
      </w:r>
    </w:p>
    <w:p w14:paraId="6D26E8F8"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- 12 septembre : le Saint Nom de Marie. </w:t>
      </w:r>
    </w:p>
    <w:p w14:paraId="08C46D2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- 15 septembre : en ce jour, nous nous souvenons des douleurs que nous avons coûtées à notre mère, surtout à un moment décisif de l'histoire du salut (§ 7). </w:t>
      </w:r>
    </w:p>
    <w:p w14:paraId="729B485A"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- 2 octobre : la fête des saints Anges nous rappelle l’engagement des premiers Frères marianistes, le 2 octobre 1817. </w:t>
      </w:r>
    </w:p>
    <w:p w14:paraId="4A339BD5"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- 7 octobre : mémoire de N. D. du Rosaire, date de la victoire de Lépante, en 1571. L'Eglise nous invite, par le Rosaire, à célébrer en raccourci toute l'histoire du salut. </w:t>
      </w:r>
    </w:p>
    <w:p w14:paraId="38EE0D0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- 12 octobre : Fête de N. D. del Pilar : dans le célèbre sanctuaire marial de Saragosse (Espagne) le P. Chaminade a reçu, entre 1797 et 1800, des grâces d’inspiration des fondations qu’il entreprit par la suite en France. </w:t>
      </w:r>
    </w:p>
    <w:p w14:paraId="1F76866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- 21 novembre : Présentation de Marie ; par delà les données apocryphes, cette fête contient des valeurs exemplaires et prolonge de vénérables traditions, nées surtout en Orient (§ 8). </w:t>
      </w:r>
    </w:p>
    <w:p w14:paraId="21100F5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w:t>
      </w:r>
    </w:p>
    <w:p w14:paraId="00294D3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Propre liturgique marianiste</w:t>
      </w:r>
      <w:r>
        <w:rPr>
          <w:rFonts w:ascii="Times" w:hAnsi="Times" w:cs="Times"/>
          <w:color w:val="000000"/>
          <w:sz w:val="29"/>
          <w:szCs w:val="29"/>
        </w:rPr>
        <w:t xml:space="preserve">. Au moment d’en présenter les fêtes, il est bon de citer ce que le pape dit des Propres particuliers : </w:t>
      </w:r>
    </w:p>
    <w:p w14:paraId="4B8494F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lastRenderedPageBreak/>
        <w:t xml:space="preserve">« C'est aux Calendriers particuliers qu'il appartient de recevoir en toute fidélité aux normes liturgiques, mais aussi avec un cordial esprit d'accueil, les fêtes mariales propres aux différentes Eglises locales. Mentionnons également la possibilité d'une fréquente commémoration liturgique, en recourant à la mémoire de sainte Marie, le samedi : c'est une mémoire antique et discrète, que la souplesse du calendrier actuel et la multiplicité des formulaires du Missel rendent extrêmement aisée et variée. » (§ 9) </w:t>
      </w:r>
    </w:p>
    <w:p w14:paraId="3854B5D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5 </w:t>
      </w:r>
    </w:p>
    <w:p w14:paraId="24D08146"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 xml:space="preserve">Petite bibliographie </w:t>
      </w:r>
      <w:r>
        <w:rPr>
          <w:rFonts w:ascii="Times" w:hAnsi="Times" w:cs="Times"/>
          <w:color w:val="000000"/>
          <w:sz w:val="29"/>
          <w:szCs w:val="29"/>
        </w:rPr>
        <w:t xml:space="preserve">sur l'histoire du Propre liturgique dans la S.M. : </w:t>
      </w:r>
    </w:p>
    <w:p w14:paraId="6DFC2C8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Lettres Chaminade : Lettre N°246, 22 août 1823 ; </w:t>
      </w:r>
    </w:p>
    <w:p w14:paraId="7E45FA0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Circulaire G. Caillet, N°8, du 28 juillet 1846 ; </w:t>
      </w:r>
    </w:p>
    <w:p w14:paraId="5D96ED6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Circulaires Simler, N°9, 28 janvier 1878, p. 3 et ss. N°48, 2 février 1889, p.46 et ss. N°58, 23 août 1891, p. 9 </w:t>
      </w:r>
    </w:p>
    <w:p w14:paraId="021DC40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et ss. N°63, 27 janvier 1895, p. 4. </w:t>
      </w:r>
    </w:p>
    <w:p w14:paraId="4AF560C9" w14:textId="77777777" w:rsidR="004A0F08" w:rsidRDefault="004A0F08" w:rsidP="004A0F08">
      <w:pPr>
        <w:widowControl w:val="0"/>
        <w:autoSpaceDE w:val="0"/>
        <w:autoSpaceDN w:val="0"/>
        <w:adjustRightInd w:val="0"/>
        <w:spacing w:after="240" w:line="200" w:lineRule="atLeast"/>
        <w:rPr>
          <w:rFonts w:ascii="Times" w:hAnsi="Times" w:cs="Times"/>
          <w:color w:val="000000"/>
        </w:rPr>
      </w:pPr>
      <w:r>
        <w:rPr>
          <w:rFonts w:ascii="Times" w:hAnsi="Times" w:cs="Times"/>
          <w:color w:val="000000"/>
          <w:sz w:val="18"/>
          <w:szCs w:val="18"/>
        </w:rPr>
        <w:t>er</w:t>
      </w:r>
      <w:r>
        <w:rPr>
          <w:rFonts w:ascii="MS Mincho" w:eastAsia="MS Mincho" w:hAnsi="MS Mincho" w:cs="MS Mincho"/>
          <w:color w:val="000000"/>
          <w:sz w:val="18"/>
          <w:szCs w:val="18"/>
        </w:rPr>
        <w:t> </w:t>
      </w:r>
      <w:r>
        <w:rPr>
          <w:rFonts w:ascii="Times" w:hAnsi="Times" w:cs="Times"/>
          <w:color w:val="000000"/>
          <w:sz w:val="29"/>
          <w:szCs w:val="29"/>
        </w:rPr>
        <w:t xml:space="preserve">Circulaires Hiss N°27, 1 mai 1914, p. 6 et ss. N°47, 29 mars 1921, p. 43 et ss. N°48, 13 janvier 1922, p. </w:t>
      </w:r>
    </w:p>
    <w:p w14:paraId="428ED39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60 et ss..</w:t>
      </w:r>
      <w:r>
        <w:rPr>
          <w:rFonts w:ascii="MS Mincho" w:eastAsia="MS Mincho" w:hAnsi="MS Mincho" w:cs="MS Mincho"/>
          <w:color w:val="000000"/>
          <w:sz w:val="29"/>
          <w:szCs w:val="29"/>
        </w:rPr>
        <w:t> </w:t>
      </w:r>
      <w:r>
        <w:rPr>
          <w:rFonts w:ascii="Times" w:hAnsi="Times" w:cs="Times"/>
          <w:color w:val="000000"/>
          <w:sz w:val="29"/>
          <w:szCs w:val="29"/>
        </w:rPr>
        <w:t xml:space="preserve">Circulaire Sorret N°3, 18 avril 1923, p. 71. </w:t>
      </w:r>
    </w:p>
    <w:p w14:paraId="7C5921A5"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color w:val="000000"/>
          <w:sz w:val="29"/>
          <w:szCs w:val="29"/>
        </w:rPr>
        <w:t xml:space="preserve">« Apôtre de Marie », volume 13, p. 225 et ss. (Henri Lebon SM) Méditations marianistes. Fêtes, par Henri Lebon, Nivelles 1939. </w:t>
      </w:r>
    </w:p>
    <w:p w14:paraId="026CC19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6 </w:t>
      </w:r>
    </w:p>
    <w:p w14:paraId="214A664A"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22 janvier </w:t>
      </w:r>
    </w:p>
    <w:p w14:paraId="3E42E879" w14:textId="77777777" w:rsidR="004A0F08" w:rsidRDefault="004A0F08" w:rsidP="004A0F08">
      <w:pPr>
        <w:widowControl w:val="0"/>
        <w:autoSpaceDE w:val="0"/>
        <w:autoSpaceDN w:val="0"/>
        <w:adjustRightInd w:val="0"/>
        <w:spacing w:after="240" w:line="440" w:lineRule="atLeast"/>
        <w:rPr>
          <w:rFonts w:ascii="Times" w:hAnsi="Times" w:cs="Times"/>
          <w:color w:val="000000"/>
        </w:rPr>
      </w:pPr>
      <w:r>
        <w:rPr>
          <w:rFonts w:ascii="Helvetica" w:hAnsi="Helvetica" w:cs="Helvetica"/>
          <w:b/>
          <w:bCs/>
          <w:color w:val="000000"/>
          <w:sz w:val="37"/>
          <w:szCs w:val="37"/>
        </w:rPr>
        <w:t xml:space="preserve">BIENHEUREUX GUILLAUME-JOSEPH CHAMINADE </w:t>
      </w:r>
      <w:r>
        <w:rPr>
          <w:rFonts w:ascii="Helvetica" w:hAnsi="Helvetica" w:cs="Helvetica"/>
          <w:b/>
          <w:bCs/>
          <w:color w:val="000000"/>
          <w:sz w:val="29"/>
          <w:szCs w:val="29"/>
        </w:rPr>
        <w:t>Prêtre et Fondateur Fête </w:t>
      </w:r>
      <w:r>
        <w:rPr>
          <w:rFonts w:ascii="Helvetica" w:hAnsi="Helvetica" w:cs="Helvetica"/>
          <w:color w:val="000000"/>
          <w:sz w:val="26"/>
          <w:szCs w:val="26"/>
        </w:rPr>
        <w:t xml:space="preserve">Commun des </w:t>
      </w:r>
      <w:r>
        <w:rPr>
          <w:rFonts w:ascii="Helvetica" w:hAnsi="Helvetica" w:cs="Helvetica"/>
          <w:b/>
          <w:bCs/>
          <w:color w:val="000000"/>
          <w:sz w:val="26"/>
          <w:szCs w:val="26"/>
        </w:rPr>
        <w:t xml:space="preserve">Saints </w:t>
      </w:r>
      <w:r>
        <w:rPr>
          <w:rFonts w:ascii="Helvetica" w:hAnsi="Helvetica" w:cs="Helvetica"/>
          <w:color w:val="000000"/>
          <w:sz w:val="26"/>
          <w:szCs w:val="26"/>
        </w:rPr>
        <w:t xml:space="preserve">(religieux) ou des </w:t>
      </w:r>
      <w:r>
        <w:rPr>
          <w:rFonts w:ascii="Helvetica" w:hAnsi="Helvetica" w:cs="Helvetica"/>
          <w:b/>
          <w:bCs/>
          <w:color w:val="000000"/>
          <w:sz w:val="26"/>
          <w:szCs w:val="26"/>
        </w:rPr>
        <w:t xml:space="preserve">Pasteurs </w:t>
      </w:r>
    </w:p>
    <w:p w14:paraId="27DD2E4B"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Guillaume-Joseph Chaminade est né à Périgueux (France) en 1761. Pendant la Révolution Française, il </w:t>
      </w:r>
    </w:p>
    <w:p w14:paraId="6B45BFE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exerça son ministère au péril de sa vie. Il fut le promoteur d'une Congrégation Mariale de jeunes et d'adultes </w:t>
      </w:r>
      <w:r>
        <w:rPr>
          <w:rFonts w:ascii="Helvetica" w:hAnsi="Helvetica" w:cs="Helvetica"/>
          <w:i/>
          <w:iCs/>
          <w:color w:val="000000"/>
          <w:sz w:val="16"/>
          <w:szCs w:val="16"/>
        </w:rPr>
        <w:t xml:space="preserve">, </w:t>
      </w:r>
    </w:p>
    <w:p w14:paraId="6DDFAD6C"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lastRenderedPageBreak/>
        <w:t xml:space="preserve">qui fut à l’origine de deux Instituts Religieux : les Filles de Marie Immaculée et la Société de Marie (Marianistes). Il mourut à Bordeaux le 22 janvier 1850. Il a été béatifié par le pape Jean-Paul II le 3 septembre 2000. </w:t>
      </w:r>
    </w:p>
    <w:p w14:paraId="390D048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D'OUVERTURE </w:t>
      </w:r>
      <w:r>
        <w:rPr>
          <w:rFonts w:ascii="Helvetica" w:hAnsi="Helvetica" w:cs="Helvetica"/>
          <w:color w:val="000000"/>
        </w:rPr>
        <w:t xml:space="preserve">Cf. Jr 17, 7-8 </w:t>
      </w:r>
    </w:p>
    <w:p w14:paraId="4374092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Heureux celui qui met sa confiance dans le Seigneur, celui dont le Seigneur est l'espérance ; Il sera comme un arbre planté au bord des eaux, qui porte du fruit en abondance. </w:t>
      </w:r>
    </w:p>
    <w:p w14:paraId="55903A5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GLOIRE A DIEU PRIERE D'OUVERTURE </w:t>
      </w:r>
    </w:p>
    <w:p w14:paraId="191C052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Dieu, qui as donné au bienheureux Guillaume-Joseph, prêtre, la grâce de se confier totalement à la Vierge, Mère de Dieu, pour répandre la foi dans le monde, accorde-nous, à son exemple, </w:t>
      </w:r>
    </w:p>
    <w:p w14:paraId="62FDD32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de porter témoignage au Christ par la sainteté de notre vie. Lui qui règne avec toi et le Saint-Esprit, maintenant et pour les siècles des siècles. </w:t>
      </w:r>
    </w:p>
    <w:p w14:paraId="3E9A44E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1</w:t>
      </w:r>
      <w:r>
        <w:rPr>
          <w:rFonts w:ascii="Helvetica" w:hAnsi="Helvetica" w:cs="Helvetica"/>
          <w:b/>
          <w:bCs/>
          <w:color w:val="000000"/>
          <w:position w:val="16"/>
          <w:sz w:val="21"/>
          <w:szCs w:val="21"/>
        </w:rPr>
        <w:t xml:space="preserve">ère </w:t>
      </w:r>
      <w:r>
        <w:rPr>
          <w:rFonts w:ascii="Helvetica" w:hAnsi="Helvetica" w:cs="Helvetica"/>
          <w:b/>
          <w:bCs/>
          <w:color w:val="000000"/>
          <w:sz w:val="32"/>
          <w:szCs w:val="32"/>
        </w:rPr>
        <w:t xml:space="preserve">LECTURE </w:t>
      </w:r>
      <w:r>
        <w:rPr>
          <w:rFonts w:ascii="Helvetica" w:hAnsi="Helvetica" w:cs="Helvetica"/>
          <w:color w:val="000000"/>
          <w:sz w:val="29"/>
          <w:szCs w:val="29"/>
        </w:rPr>
        <w:t>(au choix) </w:t>
      </w:r>
      <w:r>
        <w:rPr>
          <w:rFonts w:ascii="Helvetica" w:hAnsi="Helvetica" w:cs="Helvetica"/>
          <w:b/>
          <w:bCs/>
          <w:color w:val="000000"/>
          <w:sz w:val="32"/>
          <w:szCs w:val="32"/>
        </w:rPr>
        <w:t xml:space="preserve">Lecture de Ben Sirach le Sage </w:t>
      </w:r>
      <w:r>
        <w:rPr>
          <w:rFonts w:ascii="Helvetica" w:hAnsi="Helvetica" w:cs="Helvetica"/>
          <w:color w:val="000000"/>
        </w:rPr>
        <w:t xml:space="preserve">(Si 2, 1-6) </w:t>
      </w:r>
    </w:p>
    <w:p w14:paraId="3F53160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Mon fils, si tu viens te mettre au service du Seigneur, prépare-toi à subir l'épreuve ; fais-toi un cœur droit et tiens bon ; ne te tourmente pas à l'heure de l'adversité. Attache-toi au Seigneur, </w:t>
      </w:r>
    </w:p>
    <w:p w14:paraId="71820EB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ne l'abandonne pas, afin d'être comblé dans tes derniers jours. Toutes les adversités, accepte-les ; dans les revers de ta vie pauvre, sois patient ; car l'or est vérifié par le feu, </w:t>
      </w:r>
    </w:p>
    <w:p w14:paraId="257C924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et les hommes agréables à Dieu, par le creuset de la pauvreté. </w:t>
      </w:r>
    </w:p>
    <w:p w14:paraId="3705507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Mets ta confiance en lui, et il te viendra en aide ; suis une route droite et mets en lui ton espérance. </w:t>
      </w:r>
    </w:p>
    <w:p w14:paraId="61EBC8E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7 </w:t>
      </w:r>
    </w:p>
    <w:p w14:paraId="2D88300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ou </w:t>
      </w:r>
      <w:r>
        <w:rPr>
          <w:rFonts w:ascii="Helvetica" w:hAnsi="Helvetica" w:cs="Helvetica"/>
          <w:b/>
          <w:bCs/>
          <w:color w:val="000000"/>
          <w:sz w:val="32"/>
          <w:szCs w:val="32"/>
        </w:rPr>
        <w:t xml:space="preserve">Genèse </w:t>
      </w:r>
      <w:r>
        <w:rPr>
          <w:rFonts w:ascii="Helvetica" w:hAnsi="Helvetica" w:cs="Helvetica"/>
          <w:color w:val="000000"/>
          <w:sz w:val="29"/>
          <w:szCs w:val="29"/>
        </w:rPr>
        <w:t xml:space="preserve">3, 9-15.20 </w:t>
      </w:r>
    </w:p>
    <w:p w14:paraId="5CA8112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lastRenderedPageBreak/>
        <w:t xml:space="preserve">« Je mettrai une inimitié entre toi et la femme... » </w:t>
      </w:r>
    </w:p>
    <w:p w14:paraId="36A7DCD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 Seigneur Dieu appela l'homme et lui dit : « Où es-tu donc ?» L'homme répondit : « Je t'ai entendu dans le jardin, j'ai pris peur parce que je suis nu, et je me suis caché.» Le Seigneur reprit : « Qui donc t'a dit que tu étais nu ? </w:t>
      </w:r>
    </w:p>
    <w:p w14:paraId="60D0EB3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Je t'avais interdit de manger du fruit de l'arbre ; en aurais-tu mangé ? » L'homme répondit : « La femme que tu m'as donnée, c'est elle qui m'a donné du fruit de l'arbre, et j'en ai mangé. » Le Seigneur Dieu dit à la femme : « Qu'as-tu fait là ? » La femme répondit : « Le serpent m'a trompée, et j'ai mangé. » </w:t>
      </w:r>
    </w:p>
    <w:p w14:paraId="49DD850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Alors le Seigneur Dieu dit au serpent : « Parce que tu as fait cela, tu seras maudit parmi tous les animaux et toutes les bêtes des champs. Tu ramperas sur le ventre et tu mangeras de la poussière tous les jours de ta vie. Je mettrai une hostilité entre la femme et toi, entre sa descendance et ta descendance : sa descendance te meurtrira la tête, et toi, tu lui meurtriras le talon. » L'homme appela sa femme Ève (c'est-à-dire : la vivante), parce qu'elle fut la mère de tous les vivants. </w:t>
      </w:r>
    </w:p>
    <w:p w14:paraId="5244959C"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ou </w:t>
      </w:r>
      <w:r>
        <w:rPr>
          <w:rFonts w:ascii="Helvetica" w:hAnsi="Helvetica" w:cs="Helvetica"/>
          <w:b/>
          <w:bCs/>
          <w:color w:val="000000"/>
          <w:sz w:val="32"/>
          <w:szCs w:val="32"/>
        </w:rPr>
        <w:t xml:space="preserve">Apocalypse </w:t>
      </w:r>
      <w:r>
        <w:rPr>
          <w:rFonts w:ascii="Helvetica" w:hAnsi="Helvetica" w:cs="Helvetica"/>
          <w:color w:val="000000"/>
          <w:sz w:val="29"/>
          <w:szCs w:val="29"/>
        </w:rPr>
        <w:t xml:space="preserve">12, 1-10 </w:t>
      </w:r>
    </w:p>
    <w:p w14:paraId="2C2C737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 Maintenant s’est accompli le salut. » </w:t>
      </w:r>
    </w:p>
    <w:p w14:paraId="405758E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Un signe grandiose apparut dans le ciel : une Femme, ayant le soleil pour manteau, la lune sous les pieds, et sur la tête une couronne de douze étoiles. Elle était enceinte et elle criait, torturée par les douleurs de l'enfantement. Un autre signe apparut dans le ciel : un énorme dragon, rouge feu, avec sept têtes et dix cornes, et sur chaque tête un diadème. Sa queue balayait le tiers des étoiles du ciel, et les précipita sur la terre. Le Dragon se tenait devant la femme qui allait enfanter, afin de dévorer l'enfant dès sa naissance. Or, la Femme mit au monde un fils, un enfant mâle, celui qui sera le berger de toutes les nations, les menant </w:t>
      </w:r>
      <w:r>
        <w:rPr>
          <w:rFonts w:ascii="Helvetica" w:hAnsi="Helvetica" w:cs="Helvetica"/>
          <w:color w:val="000000"/>
          <w:sz w:val="32"/>
          <w:szCs w:val="32"/>
        </w:rPr>
        <w:lastRenderedPageBreak/>
        <w:t xml:space="preserve">avec un sceptre de fer. L'enfant fut enlevé auprès de Dieu et de son Trône, et la Femme s'enfuit au désert, où Dieu lui a préparé une place, pour qu'elle y soit nourrie pendant mille deux cent soixante jours. Il y eut alors un combat dans le ciel : celui de Michel et de ses anges contre le Dragon. Le Dragon, lui aussi, combattait avec l'aide des siens, mais ils furent les moins forts et perdirent leur place dans le ciel. Oui, il fut rejeté, le grand Dragon, le serpent des origines, celui qu'on nomme Démon et Satan, celui qui égarait le monde entier. Il fut jeté sur la terre, et ses anges avec lui. Alors j'entendis dans le ciel une voix puissante, qui proclamait : « Voici maintenant le salut, la puissance et la royauté de notre Dieu, et le pouvoir de son Christ ! Car l'accusateur de nos frères a été rejeté, lui qui les accusait jour et nuit devant notre Dieu ». </w:t>
      </w:r>
    </w:p>
    <w:p w14:paraId="71F97ABD"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8 </w:t>
      </w:r>
    </w:p>
    <w:p w14:paraId="0AE69E0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ou </w:t>
      </w:r>
      <w:r>
        <w:rPr>
          <w:rFonts w:ascii="Helvetica" w:hAnsi="Helvetica" w:cs="Helvetica"/>
          <w:b/>
          <w:bCs/>
          <w:color w:val="000000"/>
          <w:sz w:val="32"/>
          <w:szCs w:val="32"/>
        </w:rPr>
        <w:t xml:space="preserve">Actes </w:t>
      </w:r>
      <w:r>
        <w:rPr>
          <w:rFonts w:ascii="Helvetica" w:hAnsi="Helvetica" w:cs="Helvetica"/>
          <w:color w:val="000000"/>
          <w:sz w:val="29"/>
          <w:szCs w:val="29"/>
        </w:rPr>
        <w:t xml:space="preserve">2, 14a.36-40a.41-42 </w:t>
      </w:r>
    </w:p>
    <w:p w14:paraId="4C49EFB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Pierre, debout avec les onze autres Apôtres, prit la parole. « Que tout le peuple d'Israël en ait la certitude : ce même Jésus que vous avez crucifié, Dieu a fait de lui le Seigneur et le Christ. » Ceux qui l'entendaient furent remués jusqu'au fond d'eux-mêmes ; ils dirent à Pierre et aux autres Apôtres : « Frères, que devons-nous faire ? » Pierre leur répondit : « Convertissez-vous, et que chacun de vous se fasse baptiser au nom de Jésus-Christ pour obtenir le pardon de ses péchés. Vous recevrez alors le don du Saint-Esprit. C'est pour vous que Dieu a fait cette promesse, pour vos enfants et pour tous ceux qui sont loin, tous ceux que le Seigneur notre Dieu appellera. » Pierre trouva encore beaucoup d'autres paroles pour les adjurer. Alors, ceux qui avaient accueilli la parole de Pierre se firent baptiser. La communauté s'augmenta ce jour-là d'environ trois mille personnes. Ils étaient fidèles à écouter l'enseignement des Apôtres et à vivre en communion fraternelle, à rompre le pain et à participer aux prières. </w:t>
      </w:r>
    </w:p>
    <w:p w14:paraId="4B7E835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lastRenderedPageBreak/>
        <w:t xml:space="preserve">PSAUME 33 </w:t>
      </w:r>
      <w:r>
        <w:rPr>
          <w:rFonts w:ascii="Helvetica" w:hAnsi="Helvetica" w:cs="Helvetica"/>
          <w:color w:val="000000"/>
        </w:rPr>
        <w:t>(2-3.6-7.8-9) </w:t>
      </w:r>
      <w:r>
        <w:rPr>
          <w:rFonts w:ascii="Helvetica" w:hAnsi="Helvetica" w:cs="Helvetica"/>
          <w:b/>
          <w:bCs/>
          <w:color w:val="000000"/>
          <w:sz w:val="32"/>
          <w:szCs w:val="32"/>
        </w:rPr>
        <w:t xml:space="preserve">R/. Regardez vers le Seigneur : il sera votre lumière. </w:t>
      </w:r>
    </w:p>
    <w:p w14:paraId="4F81997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Je bénirai le Seigneur en tout temps, sa louange sans cesse à mes lèvres. Je me glorifierai dans le Seigneur que les pauvres m'entendent et soient en fête ! </w:t>
      </w:r>
    </w:p>
    <w:p w14:paraId="39E9438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Qui regarde vers lui resplendira sans ombre ni trouble au visage. Un pauvre crie ; le Seigneur entend il le sauve de toutes ses angoisses. </w:t>
      </w:r>
    </w:p>
    <w:p w14:paraId="44D1191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L'ange du Seigneur campe à l'entour pour libérer ceux qui le craignent. Goûtez et voyez : le Seigneur est bon ! Heureux qui trouve en lui son refuge ! </w:t>
      </w:r>
    </w:p>
    <w:p w14:paraId="24BD63C6"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ou </w:t>
      </w:r>
      <w:r>
        <w:rPr>
          <w:rFonts w:ascii="Helvetica" w:hAnsi="Helvetica" w:cs="Helvetica"/>
          <w:b/>
          <w:bCs/>
          <w:color w:val="000000"/>
          <w:sz w:val="32"/>
          <w:szCs w:val="32"/>
        </w:rPr>
        <w:t xml:space="preserve">Cantique d’Anne </w:t>
      </w:r>
      <w:r>
        <w:rPr>
          <w:rFonts w:ascii="Helvetica" w:hAnsi="Helvetica" w:cs="Helvetica"/>
          <w:color w:val="000000"/>
          <w:sz w:val="29"/>
          <w:szCs w:val="29"/>
        </w:rPr>
        <w:t>: 1Sam 2, 1-5. 8</w:t>
      </w:r>
      <w:r>
        <w:rPr>
          <w:rFonts w:ascii="Helvetica" w:hAnsi="Helvetica" w:cs="Helvetica"/>
          <w:color w:val="000000"/>
          <w:sz w:val="26"/>
          <w:szCs w:val="26"/>
        </w:rPr>
        <w:t>. </w:t>
      </w:r>
      <w:r>
        <w:rPr>
          <w:rFonts w:ascii="Helvetica" w:hAnsi="Helvetica" w:cs="Helvetica"/>
          <w:b/>
          <w:bCs/>
          <w:color w:val="000000"/>
          <w:sz w:val="32"/>
          <w:szCs w:val="32"/>
        </w:rPr>
        <w:t xml:space="preserve">R/. Mon cœur bondit de joie en Dieu, mon Sauveur. </w:t>
      </w:r>
    </w:p>
    <w:p w14:paraId="10A96E8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Mon cœur exulte à cause du Seigneur ; mon front s’est relevé grâce à mon Dieu ! Face à mes ennemis, s’ouvre ma bouche : oui, je me réjouis de la victoire. </w:t>
      </w:r>
    </w:p>
    <w:p w14:paraId="4F023BC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L'arc des forts sera brisé ; mais le faible se revêt de vigueur, les plus comblés s'embauchent pour du pain, et les affamés se reposent. </w:t>
      </w:r>
    </w:p>
    <w:p w14:paraId="23BD5D5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De la poussière, il relève le faible, Il retire le pauvre de la cendre, pour qu’il siège parmi les princes et reçoive un trône de gloire. </w:t>
      </w:r>
    </w:p>
    <w:p w14:paraId="32B20CEC"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9 </w:t>
      </w:r>
    </w:p>
    <w:p w14:paraId="73A6966B"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L’Eglise de la Pentecôte. </w:t>
      </w:r>
    </w:p>
    <w:p w14:paraId="58E57B2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ACCLAMATION A L'EVANGILE Alleluia. Alleluia ! </w:t>
      </w:r>
      <w:r>
        <w:rPr>
          <w:rFonts w:ascii="Helvetica" w:hAnsi="Helvetica" w:cs="Helvetica"/>
          <w:color w:val="000000"/>
        </w:rPr>
        <w:t xml:space="preserve">Lc 11, 28 </w:t>
      </w:r>
    </w:p>
    <w:p w14:paraId="76B2AA2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Heureux ceux qui entendent la parole de Dieu, et qui la gardent ! Heureuse, la Vierge Marie, qui a fait en tout la volonté de Dieu ! </w:t>
      </w:r>
    </w:p>
    <w:p w14:paraId="3F35DD2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lastRenderedPageBreak/>
        <w:t xml:space="preserve">EVANGILE </w:t>
      </w:r>
      <w:r>
        <w:rPr>
          <w:rFonts w:ascii="Helvetica" w:hAnsi="Helvetica" w:cs="Helvetica"/>
          <w:color w:val="000000"/>
          <w:sz w:val="26"/>
          <w:szCs w:val="26"/>
        </w:rPr>
        <w:t xml:space="preserve">Jean 2, 1-11 </w:t>
      </w:r>
    </w:p>
    <w:p w14:paraId="1072E6E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Evangile de Jésus-Christ selon saint Jean </w:t>
      </w:r>
    </w:p>
    <w:p w14:paraId="23103648"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 Faites tout ce qu’Il vous dira ! » </w:t>
      </w:r>
    </w:p>
    <w:p w14:paraId="3FFF3B4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Il y avait un mariage à Cana en Galilée. La mère de Jésus était là. Jésus aussi avait été invité au repas de noces avec ses disciples. Or, on manqua de vin ; la mère de Jésus lui dit : « Ils n'ont pas de vin. » Jésus lui répond : </w:t>
      </w:r>
    </w:p>
    <w:p w14:paraId="3D90F0F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 Femme que me veux-tu ? Mon heure n'est pas encore venue. » Sa mère dit aux serviteurs : « Faites tout ce qu'il vous dira. » Or, il y avait là six cuves de pierre pour les ablutions rituelles des Juifs ; chacune contenait environ cent litres. </w:t>
      </w:r>
    </w:p>
    <w:p w14:paraId="7C7866E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Jésus dit aux serviteurs : « Remplissez d'eau les cuves. » Et ils les remplirent jusqu'au bord. Il leur dit : « Maintenant, puisez, et portez-en au maître du repas. » Ils lui en portèrent. Le maître du repas goûta l'eau changée en vin. Il ne savait pas d'où venait ce vin, mais les serviteurs le savaient, eux qui avaient puisé l'eau. Alors le maître du repas interpelle le marié et lui dit : </w:t>
      </w:r>
    </w:p>
    <w:p w14:paraId="32118B5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 Tout le monde sert le bon vin en premier, et, lorsque les gens ont bien bu, on apporte le moins bon. Mais toi, tu as gardé le bon vin jusqu'à maintenant. » </w:t>
      </w:r>
    </w:p>
    <w:p w14:paraId="661B11D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Tel fut le commencement des signes que Jésus accomplit. C'était à Cana en Galilée. Il manifesta sa gloire, et ses disciples crurent en lui. </w:t>
      </w:r>
    </w:p>
    <w:p w14:paraId="37878C3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SUR LES OFFRANDES </w:t>
      </w:r>
    </w:p>
    <w:p w14:paraId="661BF00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En ce jour où nous célébrons la fête du bienheureux Guillaume-Joseph, Dieu tout-puissant, nous te supplions et nous déposons nos présents sur ton autel. Qu'ils servent à la louange de ta gloire </w:t>
      </w:r>
    </w:p>
    <w:p w14:paraId="58D41DA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lastRenderedPageBreak/>
        <w:t xml:space="preserve">et nous donnent les richesses de ta grâce. Par Jésus, le Christ, notre Seigneur. </w:t>
      </w:r>
    </w:p>
    <w:p w14:paraId="5C8252B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PREFACE </w:t>
      </w:r>
      <w:r>
        <w:rPr>
          <w:rFonts w:ascii="Helvetica" w:hAnsi="Helvetica" w:cs="Helvetica"/>
          <w:b/>
          <w:bCs/>
          <w:color w:val="000000"/>
          <w:sz w:val="29"/>
          <w:szCs w:val="29"/>
        </w:rPr>
        <w:t xml:space="preserve">: </w:t>
      </w:r>
      <w:r>
        <w:rPr>
          <w:rFonts w:ascii="Helvetica" w:hAnsi="Helvetica" w:cs="Helvetica"/>
          <w:color w:val="000000"/>
          <w:sz w:val="29"/>
          <w:szCs w:val="29"/>
        </w:rPr>
        <w:t xml:space="preserve">une des deux « Préfaces des saints », Missel romain. </w:t>
      </w:r>
      <w:r>
        <w:rPr>
          <w:rFonts w:ascii="Helvetica" w:hAnsi="Helvetica" w:cs="Helvetica"/>
          <w:b/>
          <w:bCs/>
          <w:color w:val="000000"/>
          <w:sz w:val="29"/>
          <w:szCs w:val="29"/>
        </w:rPr>
        <w:t xml:space="preserve">Ou : </w:t>
      </w:r>
      <w:r>
        <w:rPr>
          <w:rFonts w:ascii="Helvetica" w:hAnsi="Helvetica" w:cs="Helvetica"/>
          <w:color w:val="000000"/>
          <w:sz w:val="29"/>
          <w:szCs w:val="29"/>
        </w:rPr>
        <w:t xml:space="preserve">(Province d’Italie. Trad. A.F.) </w:t>
      </w:r>
    </w:p>
    <w:p w14:paraId="0EAC993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Vraiment, il est juste et bon de te rendre gloire, de t'offrir notre action de grâce, toujours et en tout lieu, à toi, Père très saint, Dieu éternel et tout-puissant, par le Christ, notre Seigneur. </w:t>
      </w:r>
    </w:p>
    <w:p w14:paraId="0E7E9F30"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Tu nous donnes de célébrer dans la joie la fête du bienheureux Guillaume-Joseph Chaminade. </w:t>
      </w:r>
    </w:p>
    <w:p w14:paraId="2AAD9D8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10 </w:t>
      </w:r>
    </w:p>
    <w:p w14:paraId="617FFFA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Illuminé par la sagesse divine, il a su unir dans sa vie, un profond esprit de prière et une intense activité apostolique. </w:t>
      </w:r>
    </w:p>
    <w:p w14:paraId="067FA6C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Fils dévoué de la Vierge Marie et serviteur généreux de la mission de l’Eglise, il a inspiré à des communautés d'hommes et de femmes, le désir de se consacrer à toi, Père, pour suivre le Christ sur la voie étroite du Royaume et diffuser inlassablement, sous la conduite de Marie, la lumière de la foi et la fidélité à l'Evangile. </w:t>
      </w:r>
    </w:p>
    <w:p w14:paraId="6A2EC6F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Pour ce mystère de ta bonté, avec les anges et tous les saints, nous chantons l'hymne de ta gloire et sans fin nous proclamons : </w:t>
      </w:r>
    </w:p>
    <w:p w14:paraId="1F949A7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DE COMMUNION </w:t>
      </w:r>
      <w:r>
        <w:rPr>
          <w:rFonts w:ascii="Helvetica" w:hAnsi="Helvetica" w:cs="Helvetica"/>
          <w:color w:val="000000"/>
        </w:rPr>
        <w:t>Jn 15, 9 </w:t>
      </w:r>
      <w:r>
        <w:rPr>
          <w:rFonts w:ascii="Helvetica" w:hAnsi="Helvetica" w:cs="Helvetica"/>
          <w:i/>
          <w:iCs/>
          <w:color w:val="000000"/>
          <w:sz w:val="32"/>
          <w:szCs w:val="32"/>
        </w:rPr>
        <w:t xml:space="preserve">« Comme le Père m'a aimé, moi aussi je vous ai aimés, dit le Seigneur. Demeurez dans mon amour. » </w:t>
      </w:r>
    </w:p>
    <w:p w14:paraId="22F5ECA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APRES LA COMMUNION </w:t>
      </w:r>
    </w:p>
    <w:p w14:paraId="4F8438A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Nous t'en prions, Seigneur notre Dieu : Que le sacrement auquel nous venons de prendre part en ce jour où nous célébrons la fête du bienheureux Guillaume-Joseph soit pour nous une source </w:t>
      </w:r>
      <w:r>
        <w:rPr>
          <w:rFonts w:ascii="Helvetica" w:hAnsi="Helvetica" w:cs="Helvetica"/>
          <w:color w:val="000000"/>
          <w:sz w:val="32"/>
          <w:szCs w:val="32"/>
        </w:rPr>
        <w:lastRenderedPageBreak/>
        <w:t xml:space="preserve">intarissable de salut et de paix. Par Jésus le Christ notre Seigneur. </w:t>
      </w:r>
    </w:p>
    <w:p w14:paraId="1E7D454B"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11 </w:t>
      </w:r>
    </w:p>
    <w:p w14:paraId="46D808B1" w14:textId="11A34283"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12 mai </w:t>
      </w:r>
      <w:r w:rsidR="00C04AFB">
        <w:rPr>
          <w:rFonts w:ascii="Helvetica" w:hAnsi="Helvetica" w:cs="Helvetica"/>
          <w:b/>
          <w:bCs/>
          <w:color w:val="000000"/>
          <w:sz w:val="29"/>
          <w:szCs w:val="29"/>
        </w:rPr>
        <w:t xml:space="preserve"> </w:t>
      </w:r>
      <w:r>
        <w:rPr>
          <w:rFonts w:ascii="Helvetica" w:hAnsi="Helvetica" w:cs="Helvetica"/>
          <w:b/>
          <w:bCs/>
          <w:color w:val="000000"/>
          <w:sz w:val="37"/>
          <w:szCs w:val="37"/>
        </w:rPr>
        <w:t xml:space="preserve">LA VIERGE MARIE MERE ET MEDIATRICE DE TOUTE GRACE </w:t>
      </w:r>
    </w:p>
    <w:p w14:paraId="68D23BD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Mémoire </w:t>
      </w:r>
    </w:p>
    <w:p w14:paraId="644EF3F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La première fête de Marie, Médiatrice de toutes grâces, fut accordée à la Belgique sur demande du Cardinal Mercier, le 13 janvier 1921. Par Indult du 21 février de la même année, la Société de Marie obtint de célébrer cette fête à la date du 5 septembre. Le 15 décembre de la même année, elle fut transférée au 31 mai, date retenue pour les diocèses belges. Lors de la réforme liturgique de Paul VI, le titre de MEDIATRIX OMNIUM GRATIARUM fut changé en celui de GRATIARUM MATER ET MEDIATRIX. </w:t>
      </w:r>
    </w:p>
    <w:p w14:paraId="43F1EF12"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La date du 12 mai rappelle aux Marianistes le 12 mai 1865, jour où Pie IX approuva définitivement la Société de Marie. On associe à cette approbation le Décret de louange publié par Grégoire XVI, le 12 avril 1839, Décret à l’origine de la </w:t>
      </w:r>
      <w:r>
        <w:rPr>
          <w:rFonts w:ascii="Helvetica" w:hAnsi="Helvetica" w:cs="Helvetica"/>
          <w:b/>
          <w:bCs/>
          <w:i/>
          <w:iCs/>
          <w:color w:val="000000"/>
          <w:sz w:val="26"/>
          <w:szCs w:val="26"/>
        </w:rPr>
        <w:t xml:space="preserve">Lettre aux prédicateurs de retraites </w:t>
      </w:r>
      <w:r>
        <w:rPr>
          <w:rFonts w:ascii="Helvetica" w:hAnsi="Helvetica" w:cs="Helvetica"/>
          <w:i/>
          <w:iCs/>
          <w:color w:val="000000"/>
          <w:sz w:val="26"/>
          <w:szCs w:val="26"/>
        </w:rPr>
        <w:t xml:space="preserve">du 24 août 1839. </w:t>
      </w:r>
    </w:p>
    <w:p w14:paraId="336D630D"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Comme intitulé de cette Mémoire, le Recueil des messes en l’honneur de la Vierge Marie propose les deux expressions suivantes </w:t>
      </w:r>
      <w:r>
        <w:rPr>
          <w:rFonts w:ascii="Helvetica" w:hAnsi="Helvetica" w:cs="Helvetica"/>
          <w:b/>
          <w:bCs/>
          <w:i/>
          <w:iCs/>
          <w:color w:val="000000"/>
          <w:sz w:val="26"/>
          <w:szCs w:val="26"/>
        </w:rPr>
        <w:t>: Sainte Marie, Mère de la grâce</w:t>
      </w:r>
      <w:r>
        <w:rPr>
          <w:rFonts w:ascii="Helvetica" w:hAnsi="Helvetica" w:cs="Helvetica"/>
          <w:i/>
          <w:iCs/>
          <w:color w:val="000000"/>
          <w:sz w:val="26"/>
          <w:szCs w:val="26"/>
        </w:rPr>
        <w:t xml:space="preserve">, ou </w:t>
      </w:r>
      <w:r>
        <w:rPr>
          <w:rFonts w:ascii="Helvetica" w:hAnsi="Helvetica" w:cs="Helvetica"/>
          <w:b/>
          <w:bCs/>
          <w:i/>
          <w:iCs/>
          <w:color w:val="000000"/>
          <w:sz w:val="26"/>
          <w:szCs w:val="26"/>
        </w:rPr>
        <w:t>Médiatrice de grâce</w:t>
      </w:r>
      <w:r>
        <w:rPr>
          <w:rFonts w:ascii="Helvetica" w:hAnsi="Helvetica" w:cs="Helvetica"/>
          <w:i/>
          <w:iCs/>
          <w:color w:val="000000"/>
          <w:sz w:val="26"/>
          <w:szCs w:val="26"/>
        </w:rPr>
        <w:t xml:space="preserve">. Nous avons choisi le titre de : </w:t>
      </w:r>
      <w:r>
        <w:rPr>
          <w:rFonts w:ascii="Helvetica" w:hAnsi="Helvetica" w:cs="Helvetica"/>
          <w:b/>
          <w:bCs/>
          <w:i/>
          <w:iCs/>
          <w:color w:val="000000"/>
          <w:sz w:val="26"/>
          <w:szCs w:val="26"/>
        </w:rPr>
        <w:t>Mère et Médiatrice de toute grâce</w:t>
      </w:r>
      <w:r>
        <w:rPr>
          <w:rFonts w:ascii="Helvetica" w:hAnsi="Helvetica" w:cs="Helvetica"/>
          <w:i/>
          <w:iCs/>
          <w:color w:val="000000"/>
          <w:sz w:val="26"/>
          <w:szCs w:val="26"/>
        </w:rPr>
        <w:t xml:space="preserve">. </w:t>
      </w:r>
    </w:p>
    <w:p w14:paraId="067DB79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La doctrine touchant la place et l’action de Marie dans le domaine de la grâce se trouve exposée avec autorité par le Concile Vatican II (L.G. 60 et 62), ensuite par Jean-Paul II, dans </w:t>
      </w:r>
      <w:r>
        <w:rPr>
          <w:rFonts w:ascii="Helvetica" w:hAnsi="Helvetica" w:cs="Helvetica"/>
          <w:b/>
          <w:bCs/>
          <w:i/>
          <w:iCs/>
          <w:color w:val="000000"/>
          <w:sz w:val="26"/>
          <w:szCs w:val="26"/>
        </w:rPr>
        <w:t>Redemptoris Mater</w:t>
      </w:r>
      <w:r>
        <w:rPr>
          <w:rFonts w:ascii="Helvetica" w:hAnsi="Helvetica" w:cs="Helvetica"/>
          <w:i/>
          <w:iCs/>
          <w:color w:val="000000"/>
          <w:sz w:val="26"/>
          <w:szCs w:val="26"/>
        </w:rPr>
        <w:t xml:space="preserve">, spécialement dans la troisième partie, La méditation maternelle (cf. la fin du n°39 et les n°40-41). V oir aussi : Catéchisme de l’Eglise Catholique, n°970, 2674. Cet te doctrine trouve un écho dans la liturgie de cette messe : Collecte, Antienne de l’Alleluia, Préface et Prière après la Communion. </w:t>
      </w:r>
    </w:p>
    <w:p w14:paraId="1FF851A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Bref commentaire des textes de la Messe </w:t>
      </w:r>
    </w:p>
    <w:p w14:paraId="14623A6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L'antienne d'entrée </w:t>
      </w:r>
      <w:r>
        <w:rPr>
          <w:rFonts w:ascii="Helvetica" w:hAnsi="Helvetica" w:cs="Helvetica"/>
          <w:i/>
          <w:iCs/>
          <w:color w:val="000000"/>
          <w:sz w:val="26"/>
          <w:szCs w:val="26"/>
        </w:rPr>
        <w:t xml:space="preserve">est tirée de l’Epître aux Hébreux. L'auteur vient de décrire Jésus comme le seul Grand Prêtre, sensible à notre faiblesse, partageant notre condition humaine sauf le péché. Le trône de la grâce dont il est question c'est le trône de Dieu dont nous nous approchons avec confiance, grâce au médiateur et grand prêtre qu'est le Christ. En un sens accommodé, la liturgie contemple deux </w:t>
      </w:r>
      <w:r>
        <w:rPr>
          <w:rFonts w:ascii="Helvetica" w:hAnsi="Helvetica" w:cs="Helvetica"/>
          <w:i/>
          <w:iCs/>
          <w:color w:val="000000"/>
          <w:sz w:val="26"/>
          <w:szCs w:val="26"/>
        </w:rPr>
        <w:lastRenderedPageBreak/>
        <w:t xml:space="preserve">plans, celui qui vient d'être rappelé et, en filigrane, la Vierge, Trône vivant, portant le Sauveur, telle que nous la montrent beaucoup de statues. </w:t>
      </w:r>
    </w:p>
    <w:p w14:paraId="17686CF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La </w:t>
      </w:r>
      <w:r>
        <w:rPr>
          <w:rFonts w:ascii="Helvetica" w:hAnsi="Helvetica" w:cs="Helvetica"/>
          <w:b/>
          <w:bCs/>
          <w:i/>
          <w:iCs/>
          <w:color w:val="000000"/>
          <w:sz w:val="26"/>
          <w:szCs w:val="26"/>
        </w:rPr>
        <w:t xml:space="preserve">première lecture </w:t>
      </w:r>
      <w:r>
        <w:rPr>
          <w:rFonts w:ascii="Helvetica" w:hAnsi="Helvetica" w:cs="Helvetica"/>
          <w:i/>
          <w:iCs/>
          <w:color w:val="000000"/>
          <w:sz w:val="26"/>
          <w:szCs w:val="26"/>
        </w:rPr>
        <w:t xml:space="preserve">est tirée du chapitre 8 du Livre d'Esther : après la ruine totale d'Aman, l'ennemi du peuple de Dieu, Esther se tient devant le roi et continue à intercéder pour son peuple. On peut y voir une figure de Marie : la ruine totale de l'ennemi est celle de Satan, lorsque sur la Croix, la tête du Serpent fut écrasée par la descendance de la Femme. A ce moment même, Marie est constituée mère de tous les membres du Christ. Tournée vers le roi, elle prie ardemment pour le salut de son peuple qui est sa « famille et sa parenté »... </w:t>
      </w:r>
    </w:p>
    <w:p w14:paraId="1C294C3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L'assemblée </w:t>
      </w:r>
      <w:r>
        <w:rPr>
          <w:rFonts w:ascii="Helvetica" w:hAnsi="Helvetica" w:cs="Helvetica"/>
          <w:b/>
          <w:bCs/>
          <w:i/>
          <w:iCs/>
          <w:color w:val="000000"/>
          <w:sz w:val="26"/>
          <w:szCs w:val="26"/>
        </w:rPr>
        <w:t xml:space="preserve">répond </w:t>
      </w:r>
      <w:r>
        <w:rPr>
          <w:rFonts w:ascii="Helvetica" w:hAnsi="Helvetica" w:cs="Helvetica"/>
          <w:i/>
          <w:iCs/>
          <w:color w:val="000000"/>
          <w:sz w:val="26"/>
          <w:szCs w:val="26"/>
        </w:rPr>
        <w:t xml:space="preserve">à cette lecture par le </w:t>
      </w:r>
      <w:r>
        <w:rPr>
          <w:rFonts w:ascii="Helvetica" w:hAnsi="Helvetica" w:cs="Helvetica"/>
          <w:b/>
          <w:bCs/>
          <w:i/>
          <w:iCs/>
          <w:color w:val="000000"/>
          <w:sz w:val="26"/>
          <w:szCs w:val="26"/>
        </w:rPr>
        <w:t xml:space="preserve">Psaume 66 </w:t>
      </w:r>
      <w:r>
        <w:rPr>
          <w:rFonts w:ascii="Helvetica" w:hAnsi="Helvetica" w:cs="Helvetica"/>
          <w:i/>
          <w:iCs/>
          <w:color w:val="000000"/>
          <w:sz w:val="26"/>
          <w:szCs w:val="26"/>
        </w:rPr>
        <w:t xml:space="preserve">, consciente d'être ce peuple sauvé. Chant d'action de grâces pour le Dieu qui gouverne le monde avec droiture et conduit les nations sur la terre, ce psaume célèbre l’universalisme du salut ; au-delà d’Israël, il atteint toutes les nations. Le refrain du psaume est aujourd'hui un verset du psaume lui-même : « Seigneur, que ton visage s'illumine pour nous ! » Le Dieu de miséricorde, dont Assuérus n'était qu'une faible image, a fait briller son visage sur son peuple, et à la demande de la reine, il l'a sauvé de tous ses ennemis. </w:t>
      </w:r>
    </w:p>
    <w:p w14:paraId="775DF04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 chant de </w:t>
      </w:r>
      <w:r>
        <w:rPr>
          <w:rFonts w:ascii="Helvetica" w:hAnsi="Helvetica" w:cs="Helvetica"/>
          <w:b/>
          <w:bCs/>
          <w:i/>
          <w:iCs/>
          <w:color w:val="000000"/>
          <w:sz w:val="26"/>
          <w:szCs w:val="26"/>
        </w:rPr>
        <w:t xml:space="preserve">procession </w:t>
      </w:r>
      <w:r>
        <w:rPr>
          <w:rFonts w:ascii="Helvetica" w:hAnsi="Helvetica" w:cs="Helvetica"/>
          <w:i/>
          <w:iCs/>
          <w:color w:val="000000"/>
          <w:sz w:val="26"/>
          <w:szCs w:val="26"/>
        </w:rPr>
        <w:t xml:space="preserve">pour </w:t>
      </w:r>
      <w:r>
        <w:rPr>
          <w:rFonts w:ascii="Helvetica" w:hAnsi="Helvetica" w:cs="Helvetica"/>
          <w:b/>
          <w:bCs/>
          <w:i/>
          <w:iCs/>
          <w:color w:val="000000"/>
          <w:sz w:val="26"/>
          <w:szCs w:val="26"/>
        </w:rPr>
        <w:t xml:space="preserve">l'Évangile </w:t>
      </w:r>
      <w:r>
        <w:rPr>
          <w:rFonts w:ascii="Helvetica" w:hAnsi="Helvetica" w:cs="Helvetica"/>
          <w:i/>
          <w:iCs/>
          <w:color w:val="000000"/>
          <w:sz w:val="26"/>
          <w:szCs w:val="26"/>
        </w:rPr>
        <w:t xml:space="preserve">constitue une synthèse d’éléments d'origines diverses : le « heureuse es-tu » admiratif d'Élisabeth ; le « regina misericordiae », forme primitive du « Salve Regina (mater) misericordiae », le mot « mater » ayant été ajouté plus tard ; le « mater gratiae » vient de l'Église interprétant l'Écriture. </w:t>
      </w:r>
    </w:p>
    <w:p w14:paraId="69D80898"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Évangile </w:t>
      </w:r>
      <w:r>
        <w:rPr>
          <w:rFonts w:ascii="Helvetica" w:hAnsi="Helvetica" w:cs="Helvetica"/>
          <w:i/>
          <w:iCs/>
          <w:color w:val="000000"/>
          <w:sz w:val="26"/>
          <w:szCs w:val="26"/>
        </w:rPr>
        <w:t xml:space="preserve">: Premier signe de Jésus, à Cana de Galilée. Sur cet Evangile, cf. texte en annexe du présent Missel. Ce récit joue un rôle important dans le déroulement des événements du mystère pascal. Un détail seulement, souligné par Stanislas Lyonnet : à Cana, Jean nous dit : « Il y eut des noces et la mère de Jésus était là. Jésus, lui aussi, fut invité à la noce ainsi que ses disciples ». Jean ne laisse rien au hasard ; ici il a soin de mentionner Marie en premier lieu, comme « étant là » ; puis, comme accessoirement, Jésus et ses disciples furent « aussi invités ». En même temps que Jésus inaugure sa vie publique, il manifeste sa gloire et ses disciples croient. Marie passera dès lors au second plan, après avoir rempli sa mission dans les «commencements»; elle ne reparaîtra, comme la Femme, qu’à l'Heure définitive. La TOB précise: «Le comput des jours, selon saint Jean, permet de voir que l'Évangile s'ouvre, comme la Genèse, par une semaine qui aboutit, le septième jour, à la première manifestation de la gloire de Jésus ». Selon une autre manière de </w:t>
      </w:r>
    </w:p>
    <w:p w14:paraId="1FCE949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12 </w:t>
      </w:r>
    </w:p>
    <w:p w14:paraId="5327823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lastRenderedPageBreak/>
        <w:t xml:space="preserve">compter les jours, la « manifestation » se situe le sixième jour, comme l’événement du Calvaire... </w:t>
      </w:r>
    </w:p>
    <w:p w14:paraId="2DBAEFD1"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L'</w:t>
      </w:r>
      <w:r>
        <w:rPr>
          <w:rFonts w:ascii="Helvetica" w:hAnsi="Helvetica" w:cs="Helvetica"/>
          <w:b/>
          <w:bCs/>
          <w:i/>
          <w:iCs/>
          <w:color w:val="000000"/>
          <w:sz w:val="26"/>
          <w:szCs w:val="26"/>
        </w:rPr>
        <w:t xml:space="preserve">Antienne de Communion </w:t>
      </w:r>
      <w:r>
        <w:rPr>
          <w:rFonts w:ascii="Helvetica" w:hAnsi="Helvetica" w:cs="Helvetica"/>
          <w:i/>
          <w:iCs/>
          <w:color w:val="000000"/>
          <w:sz w:val="26"/>
          <w:szCs w:val="26"/>
        </w:rPr>
        <w:t xml:space="preserve">s’inspire de Ap 22, 17 : « L'Esprit et l'Épouse disent : « Viens ! » - « marana tha » ! (cf. I Co. 16, 22 et aussi Jn, 7, 37). Comme en filigrane, nous voyons se dessiner l'image de Marie, nouvelle Eve et Épouse, qui est toujours d'accord avec l'Esprit. </w:t>
      </w:r>
    </w:p>
    <w:p w14:paraId="778EE01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13 </w:t>
      </w:r>
    </w:p>
    <w:p w14:paraId="3F38CBC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D’OUVERTURE </w:t>
      </w:r>
      <w:r>
        <w:rPr>
          <w:rFonts w:ascii="Helvetica" w:hAnsi="Helvetica" w:cs="Helvetica"/>
          <w:color w:val="000000"/>
          <w:sz w:val="26"/>
          <w:szCs w:val="26"/>
        </w:rPr>
        <w:t>( He 4, 16) </w:t>
      </w:r>
      <w:r>
        <w:rPr>
          <w:rFonts w:ascii="Helvetica" w:hAnsi="Helvetica" w:cs="Helvetica"/>
          <w:color w:val="000000"/>
          <w:sz w:val="32"/>
          <w:szCs w:val="32"/>
        </w:rPr>
        <w:t xml:space="preserve">Avançons avec assurance vers le trône de la grâce </w:t>
      </w:r>
    </w:p>
    <w:p w14:paraId="00EE1B90"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afin d’obtenir miséricorde et de trouver grâce pour un secours opportun. </w:t>
      </w:r>
    </w:p>
    <w:p w14:paraId="49A4125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w:t>
      </w:r>
    </w:p>
    <w:p w14:paraId="36617CB0"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dans les mystérieux desseins de la Providence, tu as voulu que la Vierge Marie mette au monde l’Auteur de la grâce et tu l’as associée à son Fils dans le mystère de la rédemption ; qu’elle nous obtienne donc de toi l’abondance de tes grâces et nous fasse parvenir au port du salut éternel. Par Jésus-Christ, ton Fils, notre Seigneur et notre Dieu, qui règne avec toi et le Saint-Esprit, maintenant et pour les siècles des siècles. Amen. </w:t>
      </w:r>
    </w:p>
    <w:p w14:paraId="54F9376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Lecture du livre d’Esther </w:t>
      </w:r>
      <w:r>
        <w:rPr>
          <w:rFonts w:ascii="Helvetica" w:hAnsi="Helvetica" w:cs="Helvetica"/>
          <w:color w:val="000000"/>
          <w:sz w:val="26"/>
          <w:szCs w:val="26"/>
        </w:rPr>
        <w:t>(8, 3-8.16-17) </w:t>
      </w:r>
      <w:r>
        <w:rPr>
          <w:rFonts w:ascii="Helvetica" w:hAnsi="Helvetica" w:cs="Helvetica"/>
          <w:i/>
          <w:iCs/>
          <w:color w:val="000000"/>
          <w:sz w:val="29"/>
          <w:szCs w:val="29"/>
        </w:rPr>
        <w:t xml:space="preserve">« Comment pourrais-je supporter la perte de mon peuple ? » </w:t>
      </w:r>
    </w:p>
    <w:p w14:paraId="77CECDC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Esther alla parler au roi. Elle se jeta à ses pieds, elle pleura, elle se le rendit favorable en vue de faire échouer la méchanceté d’Aman l’Agagite et le dessein qu’il avait conçu contre les juifs. Le roi lui tendit son sceptre d’or. Esther se releva donc et se tint debout en face de lui : « Si tel est le bon plaisir du roi, lui dit-elle, et si vraiment j’ai trouvé grâce devant lui , si ma demande lui paraît juste et si je suis moi-même agréable à ses yeux, qu’il veuille révoquer expressément les lettres qu’Aman a fait écrire pour perdre les Juifs de toutes les Provinces royales. Comment </w:t>
      </w:r>
      <w:r>
        <w:rPr>
          <w:rFonts w:ascii="Helvetica" w:hAnsi="Helvetica" w:cs="Helvetica"/>
          <w:color w:val="000000"/>
          <w:sz w:val="32"/>
          <w:szCs w:val="32"/>
        </w:rPr>
        <w:lastRenderedPageBreak/>
        <w:t xml:space="preserve">pourrais-je voir mon peuple dans le malheur qui va l’atteindre ? » </w:t>
      </w:r>
    </w:p>
    <w:p w14:paraId="53B9D61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 roi Assuérus répondit à la reine Esther et au juif Mardochée : « En ce qui me concerne, j’ai donné à Esther la maison d’Aman après l’avoir fait pendre pour avoir voulu perdre les Juifs. Pour vous, écrivez au sujet des Juifs ce que vous jugerez bon, au nom du roi. Scellez ensuite de l’anneau royal. </w:t>
      </w:r>
    </w:p>
    <w:p w14:paraId="1B57E9A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Car tout édit rédigé au nom du roi et scellé de son sceau est irrévocable. » Ce fut pour les Juifs un jour de lumière, de liesse, d’exultation et de triomphe. </w:t>
      </w:r>
    </w:p>
    <w:p w14:paraId="16AAB030"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Dans toutes les provinces, dans toutes les villes, partout enfin où parvinrent les ordres du décret royal, ce ne fut pour les Juifs qu’allégresse, liesse, banquets et fêtes. </w:t>
      </w:r>
    </w:p>
    <w:p w14:paraId="2D35EE1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PSAUME RESPONSORIAL </w:t>
      </w:r>
      <w:r>
        <w:rPr>
          <w:rFonts w:ascii="Helvetica" w:hAnsi="Helvetica" w:cs="Helvetica"/>
          <w:color w:val="000000"/>
          <w:sz w:val="26"/>
          <w:szCs w:val="26"/>
        </w:rPr>
        <w:t>(66) </w:t>
      </w:r>
      <w:r>
        <w:rPr>
          <w:rFonts w:ascii="Helvetica" w:hAnsi="Helvetica" w:cs="Helvetica"/>
          <w:b/>
          <w:bCs/>
          <w:color w:val="000000"/>
          <w:sz w:val="32"/>
          <w:szCs w:val="32"/>
        </w:rPr>
        <w:t xml:space="preserve">Seigneur, que ton visage s’illumine pour nous ! </w:t>
      </w:r>
    </w:p>
    <w:p w14:paraId="08FBBB3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Que Dieu nous prenne en grâce et nous bénisse, que son visage s’illumine pour nous ; Et ton chemin sera connu sur la terre ton salut parmi toutes les nations. </w:t>
      </w:r>
    </w:p>
    <w:p w14:paraId="3C4A75D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Que les nations chantent leur joie, car tu gouvernes le monde avec justice ; tu gouvernes les peuples avec droiture, et sur la terre tu conduis les nations. </w:t>
      </w:r>
    </w:p>
    <w:p w14:paraId="0F98784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14 </w:t>
      </w:r>
    </w:p>
    <w:p w14:paraId="674BF3B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La terre a donné son fruit ; Dieu, notre Dieu, nous bénit. Que Dieu nous bénisse et que la terre tout entière l’adore ! </w:t>
      </w:r>
    </w:p>
    <w:p w14:paraId="67D1BA3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ACCLAMATION A L’EVANGILE </w:t>
      </w:r>
    </w:p>
    <w:p w14:paraId="73E126F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Alleluia, alleluia ! </w:t>
      </w:r>
    </w:p>
    <w:p w14:paraId="1FA1D0C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Heureuse es-tu, sainte Vierge Marie, Mère de la grâce et Reine de miséricorde car de toi est né le Christ notre Médiateur et notre </w:t>
      </w:r>
      <w:r>
        <w:rPr>
          <w:rFonts w:ascii="Helvetica" w:hAnsi="Helvetica" w:cs="Helvetica"/>
          <w:color w:val="000000"/>
          <w:sz w:val="32"/>
          <w:szCs w:val="32"/>
        </w:rPr>
        <w:lastRenderedPageBreak/>
        <w:t xml:space="preserve">Sauveur. </w:t>
      </w:r>
    </w:p>
    <w:p w14:paraId="1DD2B7A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Alleluia ! EVANGILE de Jésus-Christ selon saint Jean </w:t>
      </w:r>
      <w:r>
        <w:rPr>
          <w:rFonts w:ascii="Helvetica" w:hAnsi="Helvetica" w:cs="Helvetica"/>
          <w:color w:val="000000"/>
          <w:sz w:val="26"/>
          <w:szCs w:val="26"/>
        </w:rPr>
        <w:t xml:space="preserve">Jn 2, 1-11 </w:t>
      </w:r>
    </w:p>
    <w:p w14:paraId="37DC9AA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i/>
          <w:iCs/>
          <w:color w:val="000000"/>
          <w:sz w:val="32"/>
          <w:szCs w:val="32"/>
        </w:rPr>
        <w:t xml:space="preserve">La Mère de Jésus lui dit : « Ils n’ont pas de vin. » </w:t>
      </w:r>
    </w:p>
    <w:p w14:paraId="25268EE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Il y avait un mariage à Cana en Galilée. La mère de Jésus était là. Jésus aussi avait été invité au repas de noces avec ses disciples. Or, on manqua de vin ; la mère de Jésus lui dit : « Ils n'ont pas de vin. » Jésus lui répond : </w:t>
      </w:r>
    </w:p>
    <w:p w14:paraId="534411C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 Femme que me veux-tu ? Mon heure n'est pas encore venue. » Sa mère dit aux serviteurs : « Faites tout ce qu'il vous dira. » Or, il y avait là six cuves de pierre pour les ablutions rituelles des Juifs ; chacune contenait environ cent litres. </w:t>
      </w:r>
    </w:p>
    <w:p w14:paraId="756AB01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Jésus dit aux serviteurs : « Remplissez d'eau les cuves. » Et ils les remplirent jusqu'au bord. Il leur dit : « Maintenant, puisez, et portez-en au maître du repas. » Ils lui en portèrent. Le maître du repas goûta l'eau changée en vin. Il ne savait pas d'où venait ce vin, mais les serviteurs le savaient, eux qui avaient puisé l'eau. Alors le maître du repas interpelle le marié et lui dit : </w:t>
      </w:r>
    </w:p>
    <w:p w14:paraId="18F185E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 Tout le monde sert le bon vin en premier, et, lorsque les gens ont bien bu, on apporte le moins bon. Mais toi, tu as gardé le bon vin jusqu'à maintenant. » </w:t>
      </w:r>
    </w:p>
    <w:p w14:paraId="04AA76A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Tel fut le commencement des signes que Jésus accomplit. C'était à Cana en Galilée. Il manifesta sa gloire, et ses disciples crurent en lui. </w:t>
      </w:r>
    </w:p>
    <w:p w14:paraId="1A9619E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SUR LES OFFRANDES </w:t>
      </w:r>
    </w:p>
    <w:p w14:paraId="0B6C0F0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Seigneur, nous avons préparé cette offrande en vue du sacrifice de louange et de salut ; que l’action de l’Esprit Saint en fasse le sacrement de notre rédemption, et que, par l’intercession de la Vierge Marie, il soit pour nous une source de grâce et de </w:t>
      </w:r>
      <w:r>
        <w:rPr>
          <w:rFonts w:ascii="Helvetica" w:hAnsi="Helvetica" w:cs="Helvetica"/>
          <w:color w:val="000000"/>
          <w:sz w:val="32"/>
          <w:szCs w:val="32"/>
        </w:rPr>
        <w:lastRenderedPageBreak/>
        <w:t xml:space="preserve">vie, puisque le Christ l’a institué pour nous réconcilier avec toi, qui règnes pour les siècles des siècles. Amen. </w:t>
      </w:r>
    </w:p>
    <w:p w14:paraId="4B895928"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15 </w:t>
      </w:r>
    </w:p>
    <w:p w14:paraId="6F2E36A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PREFACE </w:t>
      </w:r>
    </w:p>
    <w:p w14:paraId="5AF3D72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Vraiment il est juste et bon de te rendre gloire, de t’offrir notre action de grâce, toujours et en tout lieu, à toi, Père très saint, Dieu éternel et tout-puissant, par le Christ, notre Seigneur. Lui qui est vrai Dieu et vrai homme, tu l’as établi unique médiateur entre toi et les hommes, toujours vivant pour intercéder en notre faveur. Mais dans ta sagesse et ta bonté, tu as voulu que la Vierge Marie, Mère du Rédempteur et associée à son œuvre, exerce aussi dans l’Eglise un rôle maternel d’intercession et de pardon, de supplication et de grâce, de réconciliation et de paix. Ce service d’amour maternel dépend tout entier de l’unique médiation du Christ et y puise toute sa vertu. Aussi, au milieu des dangers et des angoisses, les fidèles trouvent en Marie un sûr refuge, ils l’invoquent comme mère de miséricorde et médiatrice de grâce. C’est pourquoi, avec tous les anges du ciel, pleins de joie, nous te chantons : </w:t>
      </w:r>
    </w:p>
    <w:p w14:paraId="57919A0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DE LA COMMUNION </w:t>
      </w:r>
    </w:p>
    <w:p w14:paraId="07CFEF5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L’Esprit et l’Epouse disent : « Viens ! » Que celui qui entend dise : « Viens ! » Que celui qui a soif vienne et que celui qui le désire reçoive l’eau de la Vie ! </w:t>
      </w:r>
    </w:p>
    <w:p w14:paraId="4F1DB7C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APRES LA COMMUNION </w:t>
      </w:r>
    </w:p>
    <w:p w14:paraId="4220C2C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Maintenant que nous avons été renouvelés aux sources du salut, nous te supplions, Seigneur ; que la puissance de ce sacrement et la prière de la Vierge Marie nous unissent davantage encore au Christ Médiateur et fassent de nous des serviteurs fidèles du mystère de la rédemption. Par Jésus, le Christ, notre Seigneur. </w:t>
      </w:r>
      <w:r>
        <w:rPr>
          <w:rFonts w:ascii="Helvetica" w:hAnsi="Helvetica" w:cs="Helvetica"/>
          <w:color w:val="000000"/>
          <w:sz w:val="32"/>
          <w:szCs w:val="32"/>
        </w:rPr>
        <w:lastRenderedPageBreak/>
        <w:t xml:space="preserve">Amen. </w:t>
      </w:r>
    </w:p>
    <w:p w14:paraId="7DDC686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16 </w:t>
      </w:r>
    </w:p>
    <w:p w14:paraId="0B9E7F7B"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25 mai </w:t>
      </w:r>
    </w:p>
    <w:p w14:paraId="5A8D448F" w14:textId="77777777" w:rsidR="004A0F08" w:rsidRDefault="004A0F08" w:rsidP="004A0F08">
      <w:pPr>
        <w:widowControl w:val="0"/>
        <w:autoSpaceDE w:val="0"/>
        <w:autoSpaceDN w:val="0"/>
        <w:adjustRightInd w:val="0"/>
        <w:spacing w:after="240" w:line="440" w:lineRule="atLeast"/>
        <w:rPr>
          <w:rFonts w:ascii="Times" w:hAnsi="Times" w:cs="Times"/>
          <w:color w:val="000000"/>
        </w:rPr>
      </w:pPr>
      <w:r>
        <w:rPr>
          <w:rFonts w:ascii="Helvetica" w:hAnsi="Helvetica" w:cs="Helvetica"/>
          <w:b/>
          <w:bCs/>
          <w:color w:val="000000"/>
          <w:sz w:val="37"/>
          <w:szCs w:val="37"/>
        </w:rPr>
        <w:t xml:space="preserve">LA VIERGE MARIE, SECOURS DES CHRETIENS </w:t>
      </w:r>
      <w:r>
        <w:rPr>
          <w:rFonts w:ascii="Helvetica" w:hAnsi="Helvetica" w:cs="Helvetica"/>
          <w:b/>
          <w:bCs/>
          <w:color w:val="000000"/>
          <w:sz w:val="29"/>
          <w:szCs w:val="29"/>
        </w:rPr>
        <w:t xml:space="preserve">Mémoire </w:t>
      </w:r>
    </w:p>
    <w:p w14:paraId="788C089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Saint Pie V avait décerné à Marie le titre de « Auxilium Christianorum », après la victoire de Lépante sur les Turcs, le 7 octobre 1571, et il avait ajouté cette invocation aux Litanies. De retour à Rome, le 24 mai 1814, après cinq années d'exil et parfois de captivité, Pie VII institua la fête de </w:t>
      </w:r>
      <w:r>
        <w:rPr>
          <w:rFonts w:ascii="Helvetica" w:hAnsi="Helvetica" w:cs="Helvetica"/>
          <w:b/>
          <w:bCs/>
          <w:i/>
          <w:iCs/>
          <w:color w:val="000000"/>
          <w:sz w:val="26"/>
          <w:szCs w:val="26"/>
        </w:rPr>
        <w:t xml:space="preserve">Notre-Dame Auxiliatrice </w:t>
      </w:r>
      <w:r>
        <w:rPr>
          <w:rFonts w:ascii="Helvetica" w:hAnsi="Helvetica" w:cs="Helvetica"/>
          <w:i/>
          <w:iCs/>
          <w:color w:val="000000"/>
          <w:sz w:val="26"/>
          <w:szCs w:val="26"/>
        </w:rPr>
        <w:t xml:space="preserve">pour les Etats Pontificaux. La Société de Marie obtint, le 23 février 1921, de célébrer cette fête au 25 mai, jour anniversaire de la fondation de l'Institut des Filles de Marie Immaculée, en 1816. De plus, c'est aussi un 25 mai (en 1819) que fut accordé à la Famille Marianiste le Bref de Pie VII, accordant plusieurs indulgences plénières. Le pape résidait alors à « près Sainte Marie Majeure ». (E. F. I, N°17) L'invocation à Marie comme </w:t>
      </w:r>
      <w:r>
        <w:rPr>
          <w:rFonts w:ascii="Helvetica" w:hAnsi="Helvetica" w:cs="Helvetica"/>
          <w:b/>
          <w:bCs/>
          <w:i/>
          <w:iCs/>
          <w:color w:val="000000"/>
          <w:sz w:val="26"/>
          <w:szCs w:val="26"/>
        </w:rPr>
        <w:t xml:space="preserve">Secours des Chrétiens </w:t>
      </w:r>
      <w:r>
        <w:rPr>
          <w:rFonts w:ascii="Helvetica" w:hAnsi="Helvetica" w:cs="Helvetica"/>
          <w:i/>
          <w:iCs/>
          <w:color w:val="000000"/>
          <w:sz w:val="26"/>
          <w:szCs w:val="26"/>
        </w:rPr>
        <w:t xml:space="preserve">se trouve dans la toute première prière adressée </w:t>
      </w:r>
    </w:p>
    <w:p w14:paraId="2F32CFF1"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l'essentiel sur un papyrus datant au plus tard de la fin du III siècle. Cette prière fut composée en un temps de grandes menaces, tant contre l'Eglise comme telle que contre les chrétiens en particulier ; le titre de « Auxilium Christianorum » fut proclamé après la libération de grands périls pour toute l'Eglise, en 1571, puis la fête fut instituée après la libération personnelle d'un Pape, en 1814. Le mot « praesidium » est traduit par le dictionnaire, entre autres sens, par « secours apporté en temps de guerre par une troupe nouvelle qui porte main forte ». </w:t>
      </w:r>
    </w:p>
    <w:p w14:paraId="4B601BD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En 1908, le Père Emile Neubert écrivait, dans sa thèse « Marie dans l'église anténicéenne », qu'on ne </w:t>
      </w:r>
    </w:p>
    <w:p w14:paraId="4119691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directement à Marie et qui soit parvenue jusqu'à nous, le « Sub tuum praesidium », dont on a trouvé </w:t>
      </w:r>
      <w:r>
        <w:rPr>
          <w:rFonts w:ascii="Helvetica" w:hAnsi="Helvetica" w:cs="Helvetica"/>
          <w:i/>
          <w:iCs/>
          <w:color w:val="000000"/>
          <w:sz w:val="16"/>
          <w:szCs w:val="16"/>
        </w:rPr>
        <w:t xml:space="preserve">e </w:t>
      </w:r>
    </w:p>
    <w:p w14:paraId="06E16A9B"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connaissait pas de document prouvant un culte à la Vierge avant le Concile de Nicée. En fait, au plus tard à </w:t>
      </w:r>
      <w:r>
        <w:rPr>
          <w:rFonts w:ascii="Helvetica" w:hAnsi="Helvetica" w:cs="Helvetica"/>
          <w:i/>
          <w:iCs/>
          <w:color w:val="000000"/>
          <w:sz w:val="16"/>
          <w:szCs w:val="16"/>
        </w:rPr>
        <w:t xml:space="preserve">e </w:t>
      </w:r>
    </w:p>
    <w:p w14:paraId="10C36838"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la fin du III siècle, la maternité divine et la virginité perpétuelle étaient affirmées dans une prière implorant le secours de Marie dans les tribulations. Mais le Père Neubert ne pouvait le savoir, puisque le papyrus n'a été découvert qu'en 1917 et déchiffré en 1938/39 à Chevetogne. </w:t>
      </w:r>
    </w:p>
    <w:p w14:paraId="3381F0C1"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lastRenderedPageBreak/>
        <w:t xml:space="preserve">Le Sub tuum est désormais l'une des Antiennes mariales qui concluent la journée liturgique, avec le Salve Regina, le Regina Coeli... </w:t>
      </w:r>
    </w:p>
    <w:p w14:paraId="1AFDEFBC"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w:t>
      </w:r>
      <w:r>
        <w:rPr>
          <w:rFonts w:ascii="Helvetica" w:hAnsi="Helvetica" w:cs="Helvetica"/>
          <w:i/>
          <w:iCs/>
          <w:color w:val="000000"/>
          <w:sz w:val="26"/>
          <w:szCs w:val="26"/>
        </w:rPr>
        <w:t xml:space="preserve">Si le titre de </w:t>
      </w:r>
      <w:r>
        <w:rPr>
          <w:rFonts w:ascii="Helvetica" w:hAnsi="Helvetica" w:cs="Helvetica"/>
          <w:b/>
          <w:bCs/>
          <w:i/>
          <w:iCs/>
          <w:color w:val="000000"/>
          <w:sz w:val="26"/>
          <w:szCs w:val="26"/>
        </w:rPr>
        <w:t xml:space="preserve">Secours des chrétiens </w:t>
      </w:r>
      <w:r>
        <w:rPr>
          <w:rFonts w:ascii="Helvetica" w:hAnsi="Helvetica" w:cs="Helvetica"/>
          <w:i/>
          <w:iCs/>
          <w:color w:val="000000"/>
          <w:sz w:val="26"/>
          <w:szCs w:val="26"/>
        </w:rPr>
        <w:t xml:space="preserve">a été employé après la bataille de Lépante, on peut le rapprocher </w:t>
      </w:r>
    </w:p>
    <w:p w14:paraId="1AE2CE0D"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d’autres titres analogues donnés à Marie, tels que </w:t>
      </w:r>
      <w:r>
        <w:rPr>
          <w:rFonts w:ascii="Helvetica" w:hAnsi="Helvetica" w:cs="Helvetica"/>
          <w:b/>
          <w:bCs/>
          <w:i/>
          <w:iCs/>
          <w:color w:val="000000"/>
          <w:sz w:val="26"/>
          <w:szCs w:val="26"/>
        </w:rPr>
        <w:t>N.D. du perpétuel Secours</w:t>
      </w:r>
      <w:r>
        <w:rPr>
          <w:rFonts w:ascii="Helvetica" w:hAnsi="Helvetica" w:cs="Helvetica"/>
          <w:i/>
          <w:iCs/>
          <w:color w:val="000000"/>
          <w:sz w:val="26"/>
          <w:szCs w:val="26"/>
        </w:rPr>
        <w:t xml:space="preserve">, </w:t>
      </w:r>
      <w:r>
        <w:rPr>
          <w:rFonts w:ascii="Helvetica" w:hAnsi="Helvetica" w:cs="Helvetica"/>
          <w:b/>
          <w:bCs/>
          <w:i/>
          <w:iCs/>
          <w:color w:val="000000"/>
          <w:sz w:val="26"/>
          <w:szCs w:val="26"/>
        </w:rPr>
        <w:t xml:space="preserve">N.D. Auxiliatrice </w:t>
      </w:r>
      <w:r>
        <w:rPr>
          <w:rFonts w:ascii="Helvetica" w:hAnsi="Helvetica" w:cs="Helvetica"/>
          <w:i/>
          <w:iCs/>
          <w:color w:val="000000"/>
          <w:sz w:val="26"/>
          <w:szCs w:val="26"/>
        </w:rPr>
        <w:t xml:space="preserve">ou encore, </w:t>
      </w:r>
      <w:r>
        <w:rPr>
          <w:rFonts w:ascii="Helvetica" w:hAnsi="Helvetica" w:cs="Helvetica"/>
          <w:b/>
          <w:bCs/>
          <w:i/>
          <w:iCs/>
          <w:color w:val="000000"/>
          <w:sz w:val="26"/>
          <w:szCs w:val="26"/>
        </w:rPr>
        <w:t xml:space="preserve">N.D. des Victoires </w:t>
      </w:r>
      <w:r>
        <w:rPr>
          <w:rFonts w:ascii="Helvetica" w:hAnsi="Helvetica" w:cs="Helvetica"/>
          <w:i/>
          <w:iCs/>
          <w:color w:val="000000"/>
          <w:sz w:val="26"/>
          <w:szCs w:val="26"/>
        </w:rPr>
        <w:t xml:space="preserve">et </w:t>
      </w:r>
      <w:r>
        <w:rPr>
          <w:rFonts w:ascii="Helvetica" w:hAnsi="Helvetica" w:cs="Helvetica"/>
          <w:b/>
          <w:bCs/>
          <w:i/>
          <w:iCs/>
          <w:color w:val="000000"/>
          <w:sz w:val="26"/>
          <w:szCs w:val="26"/>
        </w:rPr>
        <w:t>N.D. de la Garde</w:t>
      </w:r>
      <w:r>
        <w:rPr>
          <w:rFonts w:ascii="Helvetica" w:hAnsi="Helvetica" w:cs="Helvetica"/>
          <w:i/>
          <w:iCs/>
          <w:color w:val="000000"/>
          <w:sz w:val="26"/>
          <w:szCs w:val="26"/>
        </w:rPr>
        <w:t xml:space="preserve">. Le premier et le dernier livre de la Bible nous parlent du combat qui oppose la Femme et le Dragon ou l’Antique Serpent : la victoire est promise à la Femme, pour elle et pour sa descendance. La Femme, c’est aussi bien l’Eglise que Marie ; quant à l’ennemi, nous le voyons qui va guerroyer contre la Femme et « le reste de ses enfants, ceux qui gardent les commandements de Dieu et possèdent le témoignage de Jésus » (Ap 12, 17)... D’autres textes de cette messe célèbrent cette aide : Collecte, Psaume responsorial, Prière sur les offrandes et Préface. </w:t>
      </w:r>
    </w:p>
    <w:p w14:paraId="0A077888"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 </w:t>
      </w:r>
    </w:p>
    <w:p w14:paraId="5BA7A88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Petit commentaire liturgique </w:t>
      </w:r>
      <w:r>
        <w:rPr>
          <w:rFonts w:ascii="Helvetica" w:hAnsi="Helvetica" w:cs="Helvetica"/>
          <w:i/>
          <w:iCs/>
          <w:color w:val="000000"/>
          <w:sz w:val="26"/>
          <w:szCs w:val="26"/>
        </w:rPr>
        <w:t xml:space="preserve">La première </w:t>
      </w:r>
      <w:r>
        <w:rPr>
          <w:rFonts w:ascii="Helvetica" w:hAnsi="Helvetica" w:cs="Helvetica"/>
          <w:b/>
          <w:bCs/>
          <w:i/>
          <w:iCs/>
          <w:color w:val="000000"/>
          <w:sz w:val="26"/>
          <w:szCs w:val="26"/>
        </w:rPr>
        <w:t xml:space="preserve">lecture </w:t>
      </w:r>
      <w:r>
        <w:rPr>
          <w:rFonts w:ascii="Helvetica" w:hAnsi="Helvetica" w:cs="Helvetica"/>
          <w:i/>
          <w:iCs/>
          <w:color w:val="000000"/>
          <w:sz w:val="26"/>
          <w:szCs w:val="26"/>
        </w:rPr>
        <w:t xml:space="preserve">est, au Temps pascal, tirée de Apocalypse 12 et, le reste de l’année, de Genèse ch. </w:t>
      </w:r>
    </w:p>
    <w:p w14:paraId="49F97346"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3. Ces textes ont en commun d'être tous deux des prophéties au sujet de « la Femme », et de la victoire sur le Serpent ou sur le Dragon. L'une se trouve placée tout au début de la Révélation et l'autre tout à la fin. Cette Femme dont la descendance, ou le fils mâle, est l'instrument de la victoire, peut être l'image de la Nouvelle Sion, le peuple saint des temps messianiques, l'Eglise ; mais en même temps, elle peut être l'image de Marie, fille de Sion, type de l'Eglise et Mère du peuple des rachetés. Dans les deux lectures, Marie est la nouvelle Eve et mère des vivants ; dans les deux cas, il y a lutte, et cette lutte continue, car « le reste de ses enfants » est menacé, mais la Femme est toujours là pour venir au secours des siens. </w:t>
      </w:r>
    </w:p>
    <w:p w14:paraId="01C826A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Apocalypse 12, 2-5, annonce l’Heure de Jésus (et de la Femme) comme en Jean 16, 21, comme un enfantement douloureux ; il est aussitôt suivi de l'exaltation céleste du Messie. </w:t>
      </w:r>
      <w:r>
        <w:rPr>
          <w:rFonts w:ascii="Helvetica" w:hAnsi="Helvetica" w:cs="Helvetica"/>
          <w:i/>
          <w:iCs/>
          <w:color w:val="000000"/>
        </w:rPr>
        <w:t xml:space="preserve">(André Feuillet, Jésus et sa Mère, éd. Gabalda) </w:t>
      </w:r>
    </w:p>
    <w:p w14:paraId="7680004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 secours porté par la Femme est spécialement assuré à ceux qui sont engagés dans les « nova bella» et qui «gardent les commandements de Dieu et possèdent le témoignage de Jésus.» Le P. Chaminade attachait beaucoup d’importance à la prophétie de Genèse 3, 15 et y puisait une grande confiance. </w:t>
      </w:r>
    </w:p>
    <w:p w14:paraId="279695C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Les chants </w:t>
      </w:r>
      <w:r>
        <w:rPr>
          <w:rFonts w:ascii="Helvetica" w:hAnsi="Helvetica" w:cs="Helvetica"/>
          <w:b/>
          <w:bCs/>
          <w:i/>
          <w:iCs/>
          <w:color w:val="000000"/>
          <w:sz w:val="26"/>
          <w:szCs w:val="26"/>
        </w:rPr>
        <w:t xml:space="preserve">responsoriaux </w:t>
      </w:r>
      <w:r>
        <w:rPr>
          <w:rFonts w:ascii="Helvetica" w:hAnsi="Helvetica" w:cs="Helvetica"/>
          <w:i/>
          <w:iCs/>
          <w:color w:val="000000"/>
          <w:sz w:val="26"/>
          <w:szCs w:val="26"/>
        </w:rPr>
        <w:t>sont tirés du livre de Judith. </w:t>
      </w:r>
      <w:r>
        <w:rPr>
          <w:rFonts w:ascii="Helvetica" w:hAnsi="Helvetica" w:cs="Helvetica"/>
          <w:b/>
          <w:bCs/>
          <w:i/>
          <w:iCs/>
          <w:color w:val="000000"/>
          <w:sz w:val="26"/>
          <w:szCs w:val="26"/>
        </w:rPr>
        <w:t xml:space="preserve">L'Evangile </w:t>
      </w:r>
      <w:r>
        <w:rPr>
          <w:rFonts w:ascii="Helvetica" w:hAnsi="Helvetica" w:cs="Helvetica"/>
          <w:i/>
          <w:iCs/>
          <w:color w:val="000000"/>
          <w:sz w:val="26"/>
          <w:szCs w:val="26"/>
        </w:rPr>
        <w:t xml:space="preserve">de Cana a été présenté le 12 mai. La prière sur les </w:t>
      </w:r>
      <w:r>
        <w:rPr>
          <w:rFonts w:ascii="Helvetica" w:hAnsi="Helvetica" w:cs="Helvetica"/>
          <w:b/>
          <w:bCs/>
          <w:i/>
          <w:iCs/>
          <w:color w:val="000000"/>
          <w:sz w:val="26"/>
          <w:szCs w:val="26"/>
        </w:rPr>
        <w:t xml:space="preserve">offrandes </w:t>
      </w:r>
      <w:r>
        <w:rPr>
          <w:rFonts w:ascii="Helvetica" w:hAnsi="Helvetica" w:cs="Helvetica"/>
          <w:i/>
          <w:iCs/>
          <w:color w:val="000000"/>
          <w:sz w:val="26"/>
          <w:szCs w:val="26"/>
        </w:rPr>
        <w:t xml:space="preserve">demande le secours qu’assure le </w:t>
      </w:r>
      <w:r>
        <w:rPr>
          <w:rFonts w:ascii="Helvetica" w:hAnsi="Helvetica" w:cs="Helvetica"/>
          <w:i/>
          <w:iCs/>
          <w:color w:val="000000"/>
          <w:sz w:val="26"/>
          <w:szCs w:val="26"/>
        </w:rPr>
        <w:lastRenderedPageBreak/>
        <w:t xml:space="preserve">sacrifice et ne mentionne Marie que pour </w:t>
      </w:r>
    </w:p>
    <w:p w14:paraId="56FDE8A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17 </w:t>
      </w:r>
    </w:p>
    <w:p w14:paraId="65D379A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mémoire ; la prière après la </w:t>
      </w:r>
      <w:r>
        <w:rPr>
          <w:rFonts w:ascii="Helvetica" w:hAnsi="Helvetica" w:cs="Helvetica"/>
          <w:b/>
          <w:bCs/>
          <w:i/>
          <w:iCs/>
          <w:color w:val="000000"/>
          <w:sz w:val="26"/>
          <w:szCs w:val="26"/>
        </w:rPr>
        <w:t xml:space="preserve">communion </w:t>
      </w:r>
      <w:r>
        <w:rPr>
          <w:rFonts w:ascii="Helvetica" w:hAnsi="Helvetica" w:cs="Helvetica"/>
          <w:i/>
          <w:iCs/>
          <w:color w:val="000000"/>
          <w:sz w:val="26"/>
          <w:szCs w:val="26"/>
        </w:rPr>
        <w:t xml:space="preserve">s'appuie sur le rôle de Marie dans l'Incarnation pour demander le secours qu'elle nous apporte, au moment où les sacrements reçus nous délivrent de la corruption et renouvellent en nous la vie même du Christ. </w:t>
      </w:r>
    </w:p>
    <w:p w14:paraId="7CEEE8D6"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Pendant la </w:t>
      </w:r>
      <w:r>
        <w:rPr>
          <w:rFonts w:ascii="Helvetica" w:hAnsi="Helvetica" w:cs="Helvetica"/>
          <w:b/>
          <w:bCs/>
          <w:i/>
          <w:iCs/>
          <w:color w:val="000000"/>
          <w:sz w:val="26"/>
          <w:szCs w:val="26"/>
        </w:rPr>
        <w:t>communion</w:t>
      </w:r>
      <w:r>
        <w:rPr>
          <w:rFonts w:ascii="Helvetica" w:hAnsi="Helvetica" w:cs="Helvetica"/>
          <w:i/>
          <w:iCs/>
          <w:color w:val="000000"/>
          <w:sz w:val="26"/>
          <w:szCs w:val="26"/>
        </w:rPr>
        <w:t xml:space="preserve">, il est indiqué de chanter le Magnificat. </w:t>
      </w:r>
    </w:p>
    <w:p w14:paraId="74674C88"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 </w:t>
      </w:r>
    </w:p>
    <w:p w14:paraId="39EFE1B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D’OUVERTURE </w:t>
      </w:r>
    </w:p>
    <w:p w14:paraId="42B3CB8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Nous te saluons, Mère très sainte, tu as mis au monde le Roi qui gouverne le ciel et la terre pour les siècles sans fin. </w:t>
      </w:r>
    </w:p>
    <w:p w14:paraId="0693D8E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w:t>
      </w:r>
    </w:p>
    <w:p w14:paraId="70F4EE1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tu as fait de la Vierge Marie la Mère et le secours des chrétiens : à sa prière donne à ton Eglise la force et la patience dans les épreuves ; qu’elle en triomphe par l’amour et puisse alors annoncer à tous les hommes le mystère du Christ, ton Fils, notre Seigneur et notre Dieu, </w:t>
      </w:r>
    </w:p>
    <w:p w14:paraId="7F5F79F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qui règne avec toi et le Saint-Esprit, maintenant et pour les siècles des siècles. Amen. </w:t>
      </w:r>
    </w:p>
    <w:p w14:paraId="0CD7EC9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LECTURE </w:t>
      </w:r>
    </w:p>
    <w:p w14:paraId="529C960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i/>
          <w:iCs/>
          <w:color w:val="000000"/>
          <w:sz w:val="32"/>
          <w:szCs w:val="32"/>
        </w:rPr>
        <w:t xml:space="preserve">a) au Temps Pascal </w:t>
      </w:r>
    </w:p>
    <w:p w14:paraId="5C3377D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Lecture de l’Apocalypse de saint Jean </w:t>
      </w:r>
      <w:r>
        <w:rPr>
          <w:rFonts w:ascii="Helvetica" w:hAnsi="Helvetica" w:cs="Helvetica"/>
          <w:color w:val="000000"/>
          <w:sz w:val="26"/>
          <w:szCs w:val="26"/>
        </w:rPr>
        <w:t xml:space="preserve">12, 1...17 </w:t>
      </w:r>
    </w:p>
    <w:p w14:paraId="3D890D8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Un signe grandiose apparut dans le ciel : une Femme, ayant le soleil pour manteau, la lune sous les pieds, et sur la tête une couronne de douze étoiles. Puis un autre signe apparut dans le ciel : un énorme dragon, rouge feu, avec sept têtes et dix cornes. Il y eut un combat dans le ciel : celui de Michel et de tous ses anges </w:t>
      </w:r>
      <w:r>
        <w:rPr>
          <w:rFonts w:ascii="Helvetica" w:hAnsi="Helvetica" w:cs="Helvetica"/>
          <w:color w:val="000000"/>
          <w:sz w:val="32"/>
          <w:szCs w:val="32"/>
        </w:rPr>
        <w:lastRenderedPageBreak/>
        <w:t xml:space="preserve">contre le Dragon. Le Dragon, lui aussi, combattait avec l’aide des siens, mais ils furent les moins forts et perdirent leur place dans le ciel. Oui, il fut rejeté, le grand Dragon, le serpent des premiers jours, celui qu’on nomme le démon et Satan, celui qui égarait le monde entier. Il fut jeté sur la terre, et ses anges avec lui. Alors j’entendis dans le ciel une voix puissante qui proclamait : « Voici maintenant le salut, la puissance et la royauté de notre Dieu et le pouvoir de son Christ ! Car l’accusateur de nos frères a été rejeté, lui qui les accusait jour et nuit devant notre Dieu. Et eux, ils l’ont vaincu par le sang de l’Agneau et le témoignage de leur parole. Dépassant l’amour d’eux-mêmes, ils sont allés jusqu’à la mort. Ciel, sois donc dans la joie, ainsi que vous tous qui demeurez aux cieux. » Alors, furieux contre la Femme, le Dragon s’en alla guerroyer contre le reste de sa descendance, ceux qui observent les commandements de Dieu et qui gardent le témoignage de Jésus. </w:t>
      </w:r>
    </w:p>
    <w:p w14:paraId="4DD9DEF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18 </w:t>
      </w:r>
    </w:p>
    <w:p w14:paraId="3A4CB16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Un signe grandiose apparut dans le cie »</w:t>
      </w:r>
      <w:r>
        <w:rPr>
          <w:rFonts w:ascii="Helvetica" w:hAnsi="Helvetica" w:cs="Helvetica"/>
          <w:i/>
          <w:iCs/>
          <w:color w:val="000000"/>
          <w:sz w:val="26"/>
          <w:szCs w:val="26"/>
        </w:rPr>
        <w:t xml:space="preserve">l </w:t>
      </w:r>
    </w:p>
    <w:p w14:paraId="2B3DC0C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CHANT RESPONSORIAL </w:t>
      </w:r>
      <w:r>
        <w:rPr>
          <w:rFonts w:ascii="Helvetica" w:hAnsi="Helvetica" w:cs="Helvetica"/>
          <w:color w:val="000000"/>
          <w:sz w:val="26"/>
          <w:szCs w:val="26"/>
        </w:rPr>
        <w:t xml:space="preserve">Judith 16, 13-15 </w:t>
      </w:r>
      <w:r>
        <w:rPr>
          <w:rFonts w:ascii="Helvetica" w:hAnsi="Helvetica" w:cs="Helvetica"/>
          <w:b/>
          <w:bCs/>
          <w:color w:val="000000"/>
          <w:sz w:val="32"/>
          <w:szCs w:val="32"/>
        </w:rPr>
        <w:t xml:space="preserve">Chantons à notre Dieu un chant nouveau ! </w:t>
      </w:r>
    </w:p>
    <w:p w14:paraId="7B19C41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tu es grand et glorieux, admirable de force invincible : que te serve ta création tout entière ! </w:t>
      </w:r>
    </w:p>
    <w:p w14:paraId="2684CE3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Un mot de toi et c’est fait, tu envoies ton souffle et cela existe ; nul ne résiste à ta parole. </w:t>
      </w:r>
    </w:p>
    <w:p w14:paraId="4FE7293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Si la base des montagnes croule avec les eaux si les rochers devant ta face fondent comme cire, à ceux qui te craignent, tu restes favorable. </w:t>
      </w:r>
    </w:p>
    <w:p w14:paraId="7224B64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i/>
          <w:iCs/>
          <w:color w:val="000000"/>
          <w:sz w:val="32"/>
          <w:szCs w:val="32"/>
        </w:rPr>
        <w:t xml:space="preserve">b) Hors du temps Pascal </w:t>
      </w:r>
    </w:p>
    <w:p w14:paraId="0572EFA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Lecture du Livre de la Genèse </w:t>
      </w:r>
      <w:r>
        <w:rPr>
          <w:rFonts w:ascii="Helvetica" w:hAnsi="Helvetica" w:cs="Helvetica"/>
          <w:color w:val="000000"/>
          <w:sz w:val="26"/>
          <w:szCs w:val="26"/>
        </w:rPr>
        <w:t xml:space="preserve">3,9-15.20 </w:t>
      </w:r>
    </w:p>
    <w:p w14:paraId="2560DCB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lastRenderedPageBreak/>
        <w:t xml:space="preserve">Quand l’homme eut désobéi à Dieu, le Seigneur Dieu l’appela et lui dit : « Où es-tu donc ? » L’homme répondit : « Je t’ai entendu dans le jardin, j’ai pris peur parce que je suis nu, et je me suis caché. » Le Seigneur reprit : « Qui donc t’a dit que étais nu ? Je t’avais interdit de manger du fruit de l’arbre ; en aurais-tu mangé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la femme et toi, entre sa descendance et ta descendance : sa descendance te meurtrira la tête et toi tu lui meurtriras le talon. » L’homme appela sa femme « Eve » (c’est-à-dire : « la vivante »), parce qu’elle fut la mère de tous les vivants. </w:t>
      </w:r>
    </w:p>
    <w:p w14:paraId="10004CC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CHANT RESPONSORIAL Tu es l’honneur, tu es la gloire de notre peuple, Vierge Marie</w:t>
      </w:r>
      <w:r>
        <w:rPr>
          <w:rFonts w:ascii="Helvetica" w:hAnsi="Helvetica" w:cs="Helvetica"/>
          <w:color w:val="000000"/>
          <w:sz w:val="32"/>
          <w:szCs w:val="32"/>
        </w:rPr>
        <w:t xml:space="preserve">. </w:t>
      </w:r>
      <w:r>
        <w:rPr>
          <w:rFonts w:ascii="Helvetica" w:hAnsi="Helvetica" w:cs="Helvetica"/>
          <w:i/>
          <w:iCs/>
          <w:color w:val="000000"/>
          <w:sz w:val="26"/>
          <w:szCs w:val="26"/>
        </w:rPr>
        <w:t xml:space="preserve">Judith, 13,18-20 </w:t>
      </w:r>
    </w:p>
    <w:p w14:paraId="768DF7C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Bénie sois-tu par le Dieu Très-Haut plus que toutes les femmes de la terre ; et béni soit le Seigneur Dieu, Créateur du ciel et de la terre. </w:t>
      </w:r>
    </w:p>
    <w:p w14:paraId="3F689CA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Car le Seigneur t’a dirigée pour frapper à la tête le chef de nos ennemis. Jamais l’espérance dont tu as fait preuve ne s’effacera du cœur des hommes. </w:t>
      </w:r>
    </w:p>
    <w:p w14:paraId="2B4EDEE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Que Dieu t’exalte éternellement, qu’il te comble de tous ses biens, </w:t>
      </w:r>
    </w:p>
    <w:p w14:paraId="0BCB1AA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19 </w:t>
      </w:r>
    </w:p>
    <w:p w14:paraId="09C9D8A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 Je mettrai une hostilité entre sa descendance et ta descendance. » </w:t>
      </w:r>
    </w:p>
    <w:p w14:paraId="1F8A292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toi qui as conjuré notre ruine en marchant avec droiture sous le regard de Dieu. </w:t>
      </w:r>
    </w:p>
    <w:p w14:paraId="125ABCB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lastRenderedPageBreak/>
        <w:t xml:space="preserve">Alleluia, alleluia ! </w:t>
      </w:r>
    </w:p>
    <w:p w14:paraId="3E06FE7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Heureuse es-tu Vierge Marie ! </w:t>
      </w:r>
    </w:p>
    <w:p w14:paraId="2D5C0AD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Tu as cru que s’accomplirait pour toi la parole reçue du Seigneur. </w:t>
      </w:r>
    </w:p>
    <w:p w14:paraId="3F18D97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Alleluia ! EVANGILE de Jésus-Christ selon saint Jean </w:t>
      </w:r>
      <w:r>
        <w:rPr>
          <w:rFonts w:ascii="Helvetica" w:hAnsi="Helvetica" w:cs="Helvetica"/>
          <w:color w:val="000000"/>
          <w:sz w:val="26"/>
          <w:szCs w:val="26"/>
        </w:rPr>
        <w:t xml:space="preserve">2,1-11 : </w:t>
      </w:r>
    </w:p>
    <w:p w14:paraId="375C3BC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Il y avait un mariage à Cana en Galilée. La mère de Jésus était là. Jésus aussi avait été invité au repas de noces avec ses disciples. Or, on manqua de vin ; la mère de Jésus lui dit : « Ils n'ont pas de vin. » Jésus lui répond : </w:t>
      </w:r>
    </w:p>
    <w:p w14:paraId="686EBB1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 Femme que me veux-tu ? Mon heure n'est pas encore venue. » Sa mère dit aux serviteurs : « Faites tout ce qu'il vous dira. » Or, il y avait là six cuves de pierre pour les ablutions rituelles des Juifs ; chacune contenait environ cent litres. </w:t>
      </w:r>
    </w:p>
    <w:p w14:paraId="7B0CC4E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Jésus dit aux serviteurs : « Remplissez d'eau les cuves. » Et ils les remplirent jusqu'au bord. Il leur dit : « Maintenant, puisez, et portez-en au maître du repas. » Ils lui en portèrent. Le maître du repas goûta l'eau changée en vin. Il ne savait pas d'où venait ce vin, mais les serviteurs le savaient, eux qui avaient puisé l'eau. Alors le maître du repas interpelle le marié et lui dit : </w:t>
      </w:r>
    </w:p>
    <w:p w14:paraId="33EB112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 Tout le monde sert le bon vin en premier, et, lorsque les gens ont bien bu, on apporte le moins bon. Mais toi, tu as gardé le bon vin jusqu'à maintenant. » </w:t>
      </w:r>
    </w:p>
    <w:p w14:paraId="5BFD342B"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Les noces de Cana </w:t>
      </w:r>
    </w:p>
    <w:p w14:paraId="1BC7484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Tel fut le commencement des signes que Jésus accomplit. C'était à Cana en Galilée. Il manifesta sa gloire, et ses disciples crurent en lui. </w:t>
      </w:r>
    </w:p>
    <w:p w14:paraId="472C08B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SUR LES OFFRANDES </w:t>
      </w:r>
    </w:p>
    <w:p w14:paraId="7F57D85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Sois attentif, Seigneur, à l’offrande et aux prières que tes fidèles te </w:t>
      </w:r>
      <w:r>
        <w:rPr>
          <w:rFonts w:ascii="Helvetica" w:hAnsi="Helvetica" w:cs="Helvetica"/>
          <w:color w:val="000000"/>
          <w:sz w:val="32"/>
          <w:szCs w:val="32"/>
        </w:rPr>
        <w:lastRenderedPageBreak/>
        <w:t xml:space="preserve">présentent aujourd’hui en faisant mémoire de la Bienheureuse Vierge Marie : que notre sacrifice te soit agréable et nous apporte secours et protection. Par Jésus, le Christ, notre Seigneur. Amen. </w:t>
      </w:r>
    </w:p>
    <w:p w14:paraId="68130C0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Ou : Seigneur tout-puissant, tu as accueilli favorablement le geste de charité de Marie, la mère de Jésus : accepte aussi les dons que nous te présentons ; et comme ton Fils a accompli le signe de Cana, transforme pour nous ce pain et ce vin en sacrifice de salut. Par Jésus, le Christ, notre Seigneur. Amen. </w:t>
      </w:r>
    </w:p>
    <w:p w14:paraId="3DC0FF3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20 </w:t>
      </w:r>
    </w:p>
    <w:p w14:paraId="300CEF2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PREFACE </w:t>
      </w:r>
    </w:p>
    <w:p w14:paraId="7B3F67C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Vraiment il est juste et bon de te rendre gloire, de t’offrir notre action de grâce, toujours et en tout lieu, à toi, Père très saint, Dieu éternel et tout-puissant, par le Christ, notre Seigneur. Tu as fait de la Mère de ton Fils, la Vierge immaculée, </w:t>
      </w:r>
    </w:p>
    <w:p w14:paraId="4A7D61D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la mère et le secours du peuple chrétien pour qu’il puisse, sous sa protection, combattre sans crainte le combat de la foi, demeurer ferme dans la doctrine des Apôtres, avancer en sécurité à travers les dangers de ce monde et parvenir heureusement à la cité du ciel. C’est pourquoi, dès maintenant et pour l’éternité, avec la multitude des anges, nous te chantons et nous proclamons : </w:t>
      </w:r>
    </w:p>
    <w:p w14:paraId="471F241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DE LA COMMUNION </w:t>
      </w:r>
    </w:p>
    <w:p w14:paraId="10B83590"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i/>
          <w:iCs/>
          <w:color w:val="000000"/>
          <w:sz w:val="32"/>
          <w:szCs w:val="32"/>
        </w:rPr>
        <w:t xml:space="preserve">Le puissant fit pour moi des merveilles, saint est son Nom ! </w:t>
      </w:r>
    </w:p>
    <w:p w14:paraId="05EB996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APRES LA COMMUNION </w:t>
      </w:r>
    </w:p>
    <w:p w14:paraId="3A69A25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Jésus, tu as voulu prendre notre nature humaine du corps même de la Vierge Marie ; fais que, soutenus par son secours et par les Sacrements que nous avons reçus, nous soyons délivrés de toute corruption et renouvelés intérieurement par toi, l’Auteur de la vie, </w:t>
      </w:r>
    </w:p>
    <w:p w14:paraId="0185E93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lastRenderedPageBreak/>
        <w:t xml:space="preserve">le Christ, notre Seigneur. Amen. </w:t>
      </w:r>
    </w:p>
    <w:p w14:paraId="0950449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21 </w:t>
      </w:r>
    </w:p>
    <w:p w14:paraId="6763058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vie évangélique, est la charité. </w:t>
      </w:r>
    </w:p>
    <w:p w14:paraId="5CD800B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i/>
          <w:iCs/>
          <w:color w:val="000000"/>
          <w:sz w:val="29"/>
          <w:szCs w:val="29"/>
        </w:rPr>
        <w:t xml:space="preserve">Petit commentaire liturgique </w:t>
      </w:r>
    </w:p>
    <w:p w14:paraId="65A1625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i/>
          <w:iCs/>
          <w:color w:val="000000"/>
          <w:sz w:val="29"/>
          <w:szCs w:val="29"/>
        </w:rPr>
        <w:t xml:space="preserve">*** </w:t>
      </w:r>
    </w:p>
    <w:p w14:paraId="7B47BF2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11 </w:t>
      </w:r>
      <w:r>
        <w:rPr>
          <w:rFonts w:ascii="Helvetica" w:hAnsi="Helvetica" w:cs="Helvetica"/>
          <w:b/>
          <w:bCs/>
          <w:color w:val="000000"/>
          <w:sz w:val="26"/>
          <w:szCs w:val="26"/>
        </w:rPr>
        <w:t xml:space="preserve">JUILLET </w:t>
      </w:r>
    </w:p>
    <w:p w14:paraId="0A7E64C4" w14:textId="77777777" w:rsidR="004A0F08" w:rsidRDefault="004A0F08" w:rsidP="004A0F08">
      <w:pPr>
        <w:widowControl w:val="0"/>
        <w:autoSpaceDE w:val="0"/>
        <w:autoSpaceDN w:val="0"/>
        <w:adjustRightInd w:val="0"/>
        <w:spacing w:after="240" w:line="440" w:lineRule="atLeast"/>
        <w:rPr>
          <w:rFonts w:ascii="Times" w:hAnsi="Times" w:cs="Times"/>
          <w:color w:val="000000"/>
        </w:rPr>
      </w:pPr>
      <w:r>
        <w:rPr>
          <w:rFonts w:ascii="Helvetica" w:hAnsi="Helvetica" w:cs="Helvetica"/>
          <w:b/>
          <w:bCs/>
          <w:color w:val="000000"/>
          <w:sz w:val="37"/>
          <w:szCs w:val="37"/>
        </w:rPr>
        <w:t xml:space="preserve">SAINT BENOîT </w:t>
      </w:r>
      <w:r>
        <w:rPr>
          <w:rFonts w:ascii="Helvetica" w:hAnsi="Helvetica" w:cs="Helvetica"/>
          <w:color w:val="000000"/>
          <w:sz w:val="37"/>
          <w:szCs w:val="37"/>
        </w:rPr>
        <w:t>Abbé </w:t>
      </w:r>
      <w:r>
        <w:rPr>
          <w:rFonts w:ascii="Helvetica" w:hAnsi="Helvetica" w:cs="Helvetica"/>
          <w:b/>
          <w:bCs/>
          <w:color w:val="000000"/>
          <w:sz w:val="29"/>
          <w:szCs w:val="29"/>
        </w:rPr>
        <w:t xml:space="preserve">Patriarche de la Société de Marie (et Patron de l’Europe) FETE </w:t>
      </w:r>
    </w:p>
    <w:p w14:paraId="2DEC5BE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 nom de Benoît vient de benedictus, mot latin qui signifie béni. </w:t>
      </w:r>
    </w:p>
    <w:p w14:paraId="5F8E0581"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En Europe, la saint Benoît est célébrée dans la liturgie comme une Fête ; il est en effet </w:t>
      </w:r>
      <w:r>
        <w:rPr>
          <w:rFonts w:ascii="Helvetica" w:hAnsi="Helvetica" w:cs="Helvetica"/>
          <w:b/>
          <w:bCs/>
          <w:i/>
          <w:iCs/>
          <w:color w:val="000000"/>
          <w:sz w:val="26"/>
          <w:szCs w:val="26"/>
        </w:rPr>
        <w:t>Patron de l’Europe</w:t>
      </w:r>
      <w:r>
        <w:rPr>
          <w:rFonts w:ascii="Helvetica" w:hAnsi="Helvetica" w:cs="Helvetica"/>
          <w:i/>
          <w:iCs/>
          <w:color w:val="000000"/>
          <w:sz w:val="26"/>
          <w:szCs w:val="26"/>
        </w:rPr>
        <w:t xml:space="preserve">, à l’égal des saints Cyrille et Méthode, Brigitte de Suède, Catherine de Sienne, Thérèse-Bénédicte de la Croix (Edith Stein). </w:t>
      </w:r>
    </w:p>
    <w:p w14:paraId="6676113C"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Dans la Société de Marie, même hors d’Europe, saint Benoît est célébré sous le rite de Fête, étant le </w:t>
      </w:r>
      <w:r>
        <w:rPr>
          <w:rFonts w:ascii="Helvetica" w:hAnsi="Helvetica" w:cs="Helvetica"/>
          <w:b/>
          <w:bCs/>
          <w:i/>
          <w:iCs/>
          <w:color w:val="000000"/>
          <w:sz w:val="26"/>
          <w:szCs w:val="26"/>
        </w:rPr>
        <w:t xml:space="preserve">Patriarche </w:t>
      </w:r>
      <w:r>
        <w:rPr>
          <w:rFonts w:ascii="Helvetica" w:hAnsi="Helvetica" w:cs="Helvetica"/>
          <w:i/>
          <w:iCs/>
          <w:color w:val="000000"/>
          <w:sz w:val="26"/>
          <w:szCs w:val="26"/>
        </w:rPr>
        <w:t xml:space="preserve">de la Société de Marie. En effet, dans une lettre au Souverain Pontife, du 16 septembre 1838, le Fondateur s’exprime ainsi : « Les Constitutions de la Société de Marie et celles de l’Institut des Filles de Marie développent les fins, les moyens, l’organisation personnelle et le gouvernement des deux Ordres, selon l’esprit de saint Benoît, adapté le mieux possible aux immenses besoins du siècle présent. » </w:t>
      </w:r>
    </w:p>
    <w:p w14:paraId="5A800FC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i/>
          <w:iCs/>
          <w:color w:val="000000"/>
          <w:sz w:val="29"/>
          <w:szCs w:val="29"/>
        </w:rPr>
        <w:t xml:space="preserve">*** </w:t>
      </w:r>
    </w:p>
    <w:p w14:paraId="7DEAFF9D" w14:textId="77777777" w:rsidR="004A0F08" w:rsidRDefault="004A0F08" w:rsidP="004A0F08">
      <w:pPr>
        <w:widowControl w:val="0"/>
        <w:autoSpaceDE w:val="0"/>
        <w:autoSpaceDN w:val="0"/>
        <w:adjustRightInd w:val="0"/>
        <w:spacing w:after="240" w:line="180" w:lineRule="atLeast"/>
        <w:rPr>
          <w:rFonts w:ascii="Times" w:hAnsi="Times" w:cs="Times"/>
          <w:color w:val="000000"/>
        </w:rPr>
      </w:pPr>
      <w:r>
        <w:rPr>
          <w:rFonts w:ascii="Helvetica" w:hAnsi="Helvetica" w:cs="Helvetica"/>
          <w:i/>
          <w:iCs/>
          <w:color w:val="000000"/>
          <w:sz w:val="16"/>
          <w:szCs w:val="16"/>
        </w:rPr>
        <w:t>e </w:t>
      </w:r>
      <w:r>
        <w:rPr>
          <w:rFonts w:ascii="Helvetica" w:hAnsi="Helvetica" w:cs="Helvetica"/>
          <w:i/>
          <w:iCs/>
          <w:color w:val="000000"/>
          <w:sz w:val="26"/>
          <w:szCs w:val="26"/>
        </w:rPr>
        <w:t xml:space="preserve">Saint Benoît est considéré comme le Patriarche des Moines d'Occident. Selon un canon du 4 Concile de </w:t>
      </w:r>
    </w:p>
    <w:p w14:paraId="3B5D299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Latran (1215), les divers Ordres devaient se rattacher à l'une des grandes Règles déjà approuvées ; aussi le Père Chaminade choisit-il la Règle de saint Benoît, comme il le précisa dans une lettre à Grégoire XVI, le 16 septembre 1838. A ses premiers religieux il avait dit : « Nous sommes en quelque sorte les fils de saint Benoît ; nous sommes religieux comme eux ; nous n'en différons qu'en quelques points de la Règle » (Instructions de retraite, 1822) ; et la Mère de Trenquelléon écrivait en tête d'une de ses lettres : « Glorieux saint Benoît, protégez notre Institut, qui est un de vos enfants. » (21 mai 1825) </w:t>
      </w:r>
    </w:p>
    <w:p w14:paraId="00105926"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lastRenderedPageBreak/>
        <w:t xml:space="preserve">Cela explique pourquoi, depuis 1881, les Constitutions demandaient que saint Benoît soit célébré de façon spéciale dans la Société de Marie. A partir de 1921, la Société reçut le droit de célébrer saint Benoît sous le rite de Double de Seconde classe, en employant un Office propre, provenant d'une des nombreuses familles bénédictines. Maintenant, nous le célébrons sous le rite de Fête, avec les textes communs à l'Eglise Universelle. La Messe se trouve donc au Missel et au Lectionnaire... </w:t>
      </w:r>
    </w:p>
    <w:p w14:paraId="0E38C67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Né en Ombrie</w:t>
      </w:r>
      <w:r>
        <w:rPr>
          <w:rFonts w:ascii="Helvetica" w:hAnsi="Helvetica" w:cs="Helvetica"/>
          <w:i/>
          <w:iCs/>
          <w:color w:val="000000"/>
          <w:sz w:val="26"/>
          <w:szCs w:val="26"/>
        </w:rPr>
        <w:t xml:space="preserve">, Benoît fut d'abord étudiant à Rome avant d'aller se retirer durant trois ans dans la solitude de Subiaco. Après ces trois années de retraite, il tenta son premier essai de vie monastique commune ; ce fut un échec. Il réalisera au Mont Cassin son dessein de mettre la vie religieuse à la portée de tous, en mariant à l'esprit </w:t>
      </w:r>
    </w:p>
    <w:p w14:paraId="3323B8C0" w14:textId="77777777" w:rsidR="004A0F08" w:rsidRDefault="004A0F08" w:rsidP="004A0F08">
      <w:pPr>
        <w:widowControl w:val="0"/>
        <w:autoSpaceDE w:val="0"/>
        <w:autoSpaceDN w:val="0"/>
        <w:adjustRightInd w:val="0"/>
        <w:spacing w:after="240" w:line="180" w:lineRule="atLeast"/>
        <w:rPr>
          <w:rFonts w:ascii="Times" w:hAnsi="Times" w:cs="Times"/>
          <w:color w:val="000000"/>
        </w:rPr>
      </w:pPr>
      <w:r>
        <w:rPr>
          <w:rFonts w:ascii="Helvetica" w:hAnsi="Helvetica" w:cs="Helvetica"/>
          <w:i/>
          <w:iCs/>
          <w:color w:val="000000"/>
          <w:sz w:val="16"/>
          <w:szCs w:val="16"/>
        </w:rPr>
        <w:t>e </w:t>
      </w:r>
      <w:r>
        <w:rPr>
          <w:rFonts w:ascii="Helvetica" w:hAnsi="Helvetica" w:cs="Helvetica"/>
          <w:i/>
          <w:iCs/>
          <w:color w:val="000000"/>
          <w:sz w:val="26"/>
          <w:szCs w:val="26"/>
        </w:rPr>
        <w:t xml:space="preserve">des Béatitudes le sens romain de l'ordre. Il mourut au milieu du VI siècle. Vers 672, sous la menace des </w:t>
      </w:r>
    </w:p>
    <w:p w14:paraId="7C73713C"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Barbares, les moines emportèrent son corps à Saint-Benoît sur Loire. Les fondations bénédictines furent, au Moyen Age, un puissant facteur de civilisation et d'évangélisation pour </w:t>
      </w:r>
    </w:p>
    <w:p w14:paraId="73CC107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tout l'Occident. En 1964, Paul VI déclara saint Benoît Patron de l'Europe ; sa fête fut fixée au 11 juillet. Voici deux traits essentiels à la </w:t>
      </w:r>
      <w:r>
        <w:rPr>
          <w:rFonts w:ascii="Helvetica" w:hAnsi="Helvetica" w:cs="Helvetica"/>
          <w:b/>
          <w:bCs/>
          <w:i/>
          <w:iCs/>
          <w:color w:val="000000"/>
          <w:sz w:val="26"/>
          <w:szCs w:val="26"/>
        </w:rPr>
        <w:t xml:space="preserve">vie religieuse </w:t>
      </w:r>
      <w:r>
        <w:rPr>
          <w:rFonts w:ascii="Helvetica" w:hAnsi="Helvetica" w:cs="Helvetica"/>
          <w:i/>
          <w:iCs/>
          <w:color w:val="000000"/>
          <w:sz w:val="26"/>
          <w:szCs w:val="26"/>
        </w:rPr>
        <w:t xml:space="preserve">selon saint Benoît : 1) à celui qui se présente au monastère, on demande d'abord « si vraiment il cherche Dieu. » 2) La vie commune est une condition essentielle de cette vie religieuse, d'abord parce que la recherche de Dieu et la « sequela Christi » supposent un soutien fraternel ainsi qu'un milieu imprégné de ces inspirations, ensuite parce que le but de la vie religieuse, comme de toute </w:t>
      </w:r>
    </w:p>
    <w:p w14:paraId="76A0A73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Les textes de la Messe sont ceux du Missel Romain ; seule la Préface a été prise au Propre des Bénédictins. Plusieurs des textes de cette célébration sont des citations explicites ou implicites de paroles de saint Benoît ; par exemple : sans rien préférer à ton amour – en ne cherchant que toi, (Collecte, Prière sur les offrandes, Préface). De même, deux devises bénédictines se retrouvent dans la liturgie : Ora et labora et PAX. </w:t>
      </w:r>
    </w:p>
    <w:p w14:paraId="0C3C61F8"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Oraison </w:t>
      </w:r>
      <w:r>
        <w:rPr>
          <w:rFonts w:ascii="Helvetica" w:hAnsi="Helvetica" w:cs="Helvetica"/>
          <w:i/>
          <w:iCs/>
          <w:color w:val="000000"/>
          <w:sz w:val="26"/>
          <w:szCs w:val="26"/>
        </w:rPr>
        <w:t xml:space="preserve">: la vie religieuse y est présentée en termes de marche en avant et de progrès, jamais en termes de perfection plus ou moins acquise et statique ; Benoît est un maître de vie spirituelle pour ceux qui apprennent à servir Dieu. Comme fruit de la prière, on demande de ne rien préférer à l'amour de Dieu, pour pouvoir avancer librement sur la voie des commandements, dont le premier est celui de la charité. </w:t>
      </w:r>
    </w:p>
    <w:p w14:paraId="0387315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lastRenderedPageBreak/>
        <w:t xml:space="preserve">La </w:t>
      </w:r>
      <w:r>
        <w:rPr>
          <w:rFonts w:ascii="Helvetica" w:hAnsi="Helvetica" w:cs="Helvetica"/>
          <w:b/>
          <w:bCs/>
          <w:i/>
          <w:iCs/>
          <w:color w:val="000000"/>
          <w:sz w:val="26"/>
          <w:szCs w:val="26"/>
        </w:rPr>
        <w:t xml:space="preserve">lecture </w:t>
      </w:r>
      <w:r>
        <w:rPr>
          <w:rFonts w:ascii="Helvetica" w:hAnsi="Helvetica" w:cs="Helvetica"/>
          <w:i/>
          <w:iCs/>
          <w:color w:val="000000"/>
          <w:sz w:val="26"/>
          <w:szCs w:val="26"/>
        </w:rPr>
        <w:t xml:space="preserve">des </w:t>
      </w:r>
      <w:r>
        <w:rPr>
          <w:rFonts w:ascii="Helvetica" w:hAnsi="Helvetica" w:cs="Helvetica"/>
          <w:b/>
          <w:bCs/>
          <w:i/>
          <w:iCs/>
          <w:color w:val="000000"/>
          <w:sz w:val="26"/>
          <w:szCs w:val="26"/>
        </w:rPr>
        <w:t xml:space="preserve">Proverbes </w:t>
      </w:r>
      <w:r>
        <w:rPr>
          <w:rFonts w:ascii="Helvetica" w:hAnsi="Helvetica" w:cs="Helvetica"/>
          <w:i/>
          <w:iCs/>
          <w:color w:val="000000"/>
          <w:sz w:val="26"/>
          <w:szCs w:val="26"/>
        </w:rPr>
        <w:t xml:space="preserve">(2, 1-9) : ce texte qui a servi d'inspiration à saint Benoît lorsqu'il écrivit le Prologue de sa Règle. </w:t>
      </w:r>
    </w:p>
    <w:p w14:paraId="747CFD6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Chaque Fondateur a reçu d'en haut une grâce particulière pour telle famille religieuse ; il nous redit donc ce que l'Eglise met sur les lèvres de saint Benoît en ce passage des Proverbes : « Mon fils, accueille mes paroles, garde précieusement mes préceptes. Alors tu comprendras la justice, l'équité, la droiture : seuls sentiers qui mènent au bonheur. » </w:t>
      </w:r>
    </w:p>
    <w:p w14:paraId="7A11F24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22 </w:t>
      </w:r>
    </w:p>
    <w:p w14:paraId="1D880E2C"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 grand </w:t>
      </w:r>
      <w:r>
        <w:rPr>
          <w:rFonts w:ascii="Helvetica" w:hAnsi="Helvetica" w:cs="Helvetica"/>
          <w:b/>
          <w:bCs/>
          <w:i/>
          <w:iCs/>
          <w:color w:val="000000"/>
          <w:sz w:val="26"/>
          <w:szCs w:val="26"/>
        </w:rPr>
        <w:t xml:space="preserve">psaume 33 </w:t>
      </w:r>
      <w:r>
        <w:rPr>
          <w:rFonts w:ascii="Helvetica" w:hAnsi="Helvetica" w:cs="Helvetica"/>
          <w:i/>
          <w:iCs/>
          <w:color w:val="000000"/>
          <w:sz w:val="26"/>
          <w:szCs w:val="26"/>
        </w:rPr>
        <w:t xml:space="preserve">(34) nous permet admirablement de répondre au texte qu'on vient d'entendre ; jouant sur le nom latin, Benedictus, qui signifie aussi bien Benoît que béni, il nous entraîne à « bénir le Seigneur en tout temps », tous ensemble, en communauté ! Là encore le Fondateur nous parle en disant : « Je t'apprendrai le service du Seigneur ; garde ta langue de tout mal ; recherche la paix et poursuis-la toujours ! » </w:t>
      </w:r>
    </w:p>
    <w:p w14:paraId="07945E0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L'Evangile </w:t>
      </w:r>
      <w:r>
        <w:rPr>
          <w:rFonts w:ascii="Helvetica" w:hAnsi="Helvetica" w:cs="Helvetica"/>
          <w:i/>
          <w:iCs/>
          <w:color w:val="000000"/>
          <w:sz w:val="26"/>
          <w:szCs w:val="26"/>
        </w:rPr>
        <w:t xml:space="preserve">est, au choix, celui de Matthieu 19, 27-29 : « Voici que nous avons tout quitté pour te suivre », ou celui de Jean 15, 1-8 « Je suis la vraie vigne et mon Père est le vigneron ». </w:t>
      </w:r>
    </w:p>
    <w:p w14:paraId="61E7837C"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Dans le premier texte, ce qui compte n'est pas tant d'avoir tout quitté, mais d'avoir suivi le Christ : c'est ce que Jésus lui-même souligne dans sa réponse à la question de Pierre. Le second texte est l'admirable mystère de la vigne : « Demeurez en moi, vous porterez beaucoup de fruits ». </w:t>
      </w:r>
    </w:p>
    <w:p w14:paraId="09AC298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Dans la prière sur les </w:t>
      </w:r>
      <w:r>
        <w:rPr>
          <w:rFonts w:ascii="Helvetica" w:hAnsi="Helvetica" w:cs="Helvetica"/>
          <w:b/>
          <w:bCs/>
          <w:i/>
          <w:iCs/>
          <w:color w:val="000000"/>
          <w:sz w:val="26"/>
          <w:szCs w:val="26"/>
        </w:rPr>
        <w:t xml:space="preserve">offrandes </w:t>
      </w:r>
      <w:r>
        <w:rPr>
          <w:rFonts w:ascii="Helvetica" w:hAnsi="Helvetica" w:cs="Helvetica"/>
          <w:i/>
          <w:iCs/>
          <w:color w:val="000000"/>
          <w:sz w:val="26"/>
          <w:szCs w:val="26"/>
        </w:rPr>
        <w:t xml:space="preserve">: on demande spécialement les dons de l'unité et de la paix qu'on trouve lorsque, comme saint Benoît, on ne cherche que le Seigneur. </w:t>
      </w:r>
    </w:p>
    <w:p w14:paraId="2CC2E99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Pour l’antienne de </w:t>
      </w:r>
      <w:r>
        <w:rPr>
          <w:rFonts w:ascii="Helvetica" w:hAnsi="Helvetica" w:cs="Helvetica"/>
          <w:b/>
          <w:bCs/>
          <w:i/>
          <w:iCs/>
          <w:color w:val="000000"/>
          <w:sz w:val="26"/>
          <w:szCs w:val="26"/>
        </w:rPr>
        <w:t>Communion</w:t>
      </w:r>
      <w:r>
        <w:rPr>
          <w:rFonts w:ascii="Helvetica" w:hAnsi="Helvetica" w:cs="Helvetica"/>
          <w:i/>
          <w:iCs/>
          <w:color w:val="000000"/>
          <w:sz w:val="26"/>
          <w:szCs w:val="26"/>
        </w:rPr>
        <w:t xml:space="preserve">, les Béatitudes ! </w:t>
      </w:r>
    </w:p>
    <w:p w14:paraId="4C87A70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Prologue de la Règle de saint Benoît </w:t>
      </w:r>
    </w:p>
    <w:p w14:paraId="0B20D18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Avant tout, demande à Dieu par une instante prière qu’il mène à bonne fin tout bien que tu entreprennes. Ainsi, celui qui a déjà daigné nous admettre au nombre de ses enfants n’aura pas sujet, un jour, de s’affliger de notre mauvaise conduite. Car, en tout temps, il faut avoir un tel soin d’employer à son service les biens qu’il a mis en nous, que non seulement il n’ait pas lieu, comme un père offensé, de priver ses fils de leur héritage, mais encore qu’il ne soit pas obligé, comme un maître </w:t>
      </w:r>
      <w:r>
        <w:rPr>
          <w:rFonts w:ascii="Helvetica" w:hAnsi="Helvetica" w:cs="Helvetica"/>
          <w:color w:val="000000"/>
          <w:sz w:val="29"/>
          <w:szCs w:val="29"/>
        </w:rPr>
        <w:lastRenderedPageBreak/>
        <w:t xml:space="preserve">redoutable et irrité de nos méfaits, de nous livrer à la punition éternelle, tels de très mauvais serviteurs qui n’auraient pas voulu le suivre pour entrer dans la gloire. </w:t>
      </w:r>
    </w:p>
    <w:p w14:paraId="0513E5AB"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Levons-nous donc enfin. L’Ecriture nous y invite : </w:t>
      </w:r>
      <w:r>
        <w:rPr>
          <w:rFonts w:ascii="Helvetica" w:hAnsi="Helvetica" w:cs="Helvetica"/>
          <w:i/>
          <w:iCs/>
          <w:color w:val="000000"/>
          <w:sz w:val="29"/>
          <w:szCs w:val="29"/>
        </w:rPr>
        <w:t xml:space="preserve">L’heure est venue de sortir de notre sommeil. </w:t>
      </w:r>
      <w:r>
        <w:rPr>
          <w:rFonts w:ascii="Helvetica" w:hAnsi="Helvetica" w:cs="Helvetica"/>
          <w:color w:val="000000"/>
          <w:sz w:val="29"/>
          <w:szCs w:val="29"/>
        </w:rPr>
        <w:t xml:space="preserve">Ouvrons les yeux à la lumière qui divinise. Ayons les oreilles attentives à l’avertissement que Dieu nous adresse chaque jour </w:t>
      </w:r>
      <w:r>
        <w:rPr>
          <w:rFonts w:ascii="Helvetica" w:hAnsi="Helvetica" w:cs="Helvetica"/>
          <w:i/>
          <w:iCs/>
          <w:color w:val="000000"/>
          <w:sz w:val="29"/>
          <w:szCs w:val="29"/>
        </w:rPr>
        <w:t>: Si vous entendez aujourd’hui sa voix, n’endurcissez pas votre cœur</w:t>
      </w:r>
      <w:r>
        <w:rPr>
          <w:rFonts w:ascii="Helvetica" w:hAnsi="Helvetica" w:cs="Helvetica"/>
          <w:color w:val="000000"/>
          <w:sz w:val="29"/>
          <w:szCs w:val="29"/>
        </w:rPr>
        <w:t xml:space="preserve">, et ailleurs : </w:t>
      </w:r>
      <w:r>
        <w:rPr>
          <w:rFonts w:ascii="Helvetica" w:hAnsi="Helvetica" w:cs="Helvetica"/>
          <w:i/>
          <w:iCs/>
          <w:color w:val="000000"/>
          <w:sz w:val="29"/>
          <w:szCs w:val="29"/>
        </w:rPr>
        <w:t xml:space="preserve">Que celui qui a des oreilles entende ce que l’Esprit dit aux Eglises. Et que dit-il ? Venez, mes fils, écoutez-moi, je vous enseignerai la crainte du Seigneur. Courez, pendant que vous avez la lumière de la vie, de peur que les ténèbres de la mort ne vous saisissent. </w:t>
      </w:r>
    </w:p>
    <w:p w14:paraId="675E839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Le Seigneur, cherchant son ouvrier dans la multitude du peuple à laquelle il fait entendre ces appels, dit encore </w:t>
      </w:r>
      <w:r>
        <w:rPr>
          <w:rFonts w:ascii="Helvetica" w:hAnsi="Helvetica" w:cs="Helvetica"/>
          <w:i/>
          <w:iCs/>
          <w:color w:val="000000"/>
          <w:sz w:val="29"/>
          <w:szCs w:val="29"/>
        </w:rPr>
        <w:t xml:space="preserve">: Quel est celui qui désire la vie et souhaite voir des jours heureux </w:t>
      </w:r>
      <w:r>
        <w:rPr>
          <w:rFonts w:ascii="Helvetica" w:hAnsi="Helvetica" w:cs="Helvetica"/>
          <w:color w:val="000000"/>
          <w:sz w:val="29"/>
          <w:szCs w:val="29"/>
        </w:rPr>
        <w:t xml:space="preserve">? Que si, à cette demande, tu lui réponds : « C’est moi », Dieu te réplique </w:t>
      </w:r>
      <w:r>
        <w:rPr>
          <w:rFonts w:ascii="Helvetica" w:hAnsi="Helvetica" w:cs="Helvetica"/>
          <w:i/>
          <w:iCs/>
          <w:color w:val="000000"/>
          <w:sz w:val="29"/>
          <w:szCs w:val="29"/>
        </w:rPr>
        <w:t>: Si tu veux jouir de la vie véritable et éternelle, garde ta langue du mal et tes lèvres de toute parole trompeuse ; détourne-toi du mal et fais le bien ; recherche la paix et poursuis-la</w:t>
      </w:r>
      <w:r>
        <w:rPr>
          <w:rFonts w:ascii="Helvetica" w:hAnsi="Helvetica" w:cs="Helvetica"/>
          <w:color w:val="000000"/>
          <w:sz w:val="29"/>
          <w:szCs w:val="29"/>
        </w:rPr>
        <w:t xml:space="preserve">. Et lorsque vous agirez de la sorte, mes yeux veilleront sur vous et mes oreilles seront attentives à vos prières, et avant même que vous m’invoquiez, je vous dirai : « Me voici ! » Quoi de plus doux, frères, que cette voix du Seigneur qui nous invite ? Voyez comme le Seigneur lui-même, dans sa bonté, nous montre le chemin de la vie. </w:t>
      </w:r>
    </w:p>
    <w:p w14:paraId="2FEC54F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Ceignons donc nos reins par la foi et la pratique des bonnes œuvres ; sous la conduite de l’Evangile, avançons dans ses chemins, afin de mériter de voir un jour celui qui nous a appelés dans son royaume. Si nous voulons habiter dans le tabernacle de ce royaume, sachons qu’on n’y parvient que si l’on y court par de bonnes actions. </w:t>
      </w:r>
    </w:p>
    <w:p w14:paraId="18833D6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Comme il y a un zèle amer, mauvais, qui sépare de Dieu et conduit en enfer, de même il y a un bon zèle qui éloigne des vices, et conduit à Dieu et à la vie éternelle. C’est ce zèle que les moines doivent pratiquer avec une ardente charité, c’est-à-dire: ils s’honorent mutuellement de leurs prévenances ; ils supporteront très patiemment les infirmités d’autrui, tant celles du corps que celles de l’esprit ; ils s’obéiront à l’envie les uns </w:t>
      </w:r>
      <w:r>
        <w:rPr>
          <w:rFonts w:ascii="Helvetica" w:hAnsi="Helvetica" w:cs="Helvetica"/>
          <w:color w:val="000000"/>
          <w:sz w:val="29"/>
          <w:szCs w:val="29"/>
        </w:rPr>
        <w:lastRenderedPageBreak/>
        <w:t xml:space="preserve">aux autres ; nul ne recherchera ce qu’il juge utile pour soi, mais bien plutôt ce qui l’est pour autrui ; Ils se rendront chastement les devoirs de la charité fraternelle ; ils auront pour leur abbé un amour humble et sincère ; ils ne préféreront absolument rien au Christ, qui veut nous conduire tous ensemble à la vie éternelle. </w:t>
      </w:r>
    </w:p>
    <w:p w14:paraId="7DD847F3"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23 </w:t>
      </w:r>
    </w:p>
    <w:p w14:paraId="6D4D2EC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Times" w:hAnsi="Times" w:cs="Times"/>
          <w:b/>
          <w:bCs/>
          <w:color w:val="000000"/>
          <w:sz w:val="29"/>
          <w:szCs w:val="29"/>
        </w:rPr>
        <w:t xml:space="preserve">HYMNE A SAINT BENOÎT </w:t>
      </w:r>
    </w:p>
    <w:p w14:paraId="4509AD04"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Pour Benoît qui choisit la sagesse, Pour Benoît qui te cherche sans cesse, Béni sois-tu Seigneur ! Pour l’amour embrassant la patience, Le désert où le cœur fait silence, Béni sois-tu, ô notre Père, </w:t>
      </w:r>
    </w:p>
    <w:p w14:paraId="1F3F48F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Une eau vive murmure ton nom ! </w:t>
      </w:r>
    </w:p>
    <w:p w14:paraId="59E0309B"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Pour Benoît que tu mets à l’épreuve, Sa victoire où l’Esprit est à l’œuvre, Béni sois-tu Seigneur ! Pour le faible exaltant ta puissance, Le pécheur qui te garde confiance, Béni sois-tu, ô notre Père, </w:t>
      </w:r>
    </w:p>
    <w:p w14:paraId="08B59F9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Dans la nuit tu combats avec nous ! </w:t>
      </w:r>
    </w:p>
    <w:p w14:paraId="3AB78825"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Pour Benoît que la paix environne, La douceur habitée par ta force, Béni sois-tu, Seigneur ! Pour la voix qui redit ton message, </w:t>
      </w:r>
    </w:p>
    <w:p w14:paraId="2DEEC0B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Le service où rayonne ta grâce Béni sois-tu, ô notre Père L’Evangile prend corps dans tes mains ! </w:t>
      </w:r>
    </w:p>
    <w:p w14:paraId="3B632A8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Pour Benoît que ta gloire fascine, Son regard qui discerne tes signes, Béni sois-tu, Seigneur ! Pour le pain partagé avec l’hôte, Jésus-Christ honoré dans le pauvre, Béni sois-tu ô notre Père, </w:t>
      </w:r>
    </w:p>
    <w:p w14:paraId="666464C6"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Notre cœur est en fête pour toi ! </w:t>
      </w:r>
    </w:p>
    <w:p w14:paraId="347ADBF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Pour Benoît qui rassemble des frères, Et leurs vies façonnées de prière, Béni sois-tu, Seigneur ! Pour l’appel à chanter ta louange, </w:t>
      </w:r>
    </w:p>
    <w:p w14:paraId="6854887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A chanter en présence des anges, Béni sois-tu, ô notre Père, Toi qui viens habiter notre chant ! </w:t>
      </w:r>
    </w:p>
    <w:p w14:paraId="0E04F862"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24 </w:t>
      </w:r>
    </w:p>
    <w:p w14:paraId="6FB97A5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lastRenderedPageBreak/>
        <w:t xml:space="preserve">ANTIENNE D’OUVERTURE </w:t>
      </w:r>
    </w:p>
    <w:p w14:paraId="3996C13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Il est béni, celui qui met sa confiance dans le Seigneur, celui dont le Seigneur est l’espérance. </w:t>
      </w:r>
    </w:p>
    <w:p w14:paraId="677FD0A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GLOIRE A DIEU PRIERE </w:t>
      </w:r>
    </w:p>
    <w:p w14:paraId="2D7520F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Dieu qui as fait de saint Benoît un maître spirituel pour ceux qui apprennent à te servir, permets, nous t’en prions, que sans rien préférer à ton amour, nous avancions d’un cœur libre sur les chemins de tes commandements. Par Jésus-Christ ton Fils, notre Seigneur et notre Dieu, </w:t>
      </w:r>
    </w:p>
    <w:p w14:paraId="017E6C5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qui règne avec toi et le Saint-Esprit, maintenant et pour les siècles des siècles. Amen. </w:t>
      </w:r>
    </w:p>
    <w:p w14:paraId="6A0EF97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LECTURES Lecture du Livre des Proverbes </w:t>
      </w:r>
      <w:r>
        <w:rPr>
          <w:rFonts w:ascii="Helvetica" w:hAnsi="Helvetica" w:cs="Helvetica"/>
          <w:color w:val="000000"/>
          <w:sz w:val="26"/>
          <w:szCs w:val="26"/>
        </w:rPr>
        <w:t xml:space="preserve">2, 1-9 </w:t>
      </w:r>
    </w:p>
    <w:p w14:paraId="5B84CBA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Exhortation paternelle du maître de la sagesse </w:t>
      </w:r>
    </w:p>
    <w:p w14:paraId="1085BC4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Mon fils, accueille mes paroles, garde précieusement mes préceptes, rends ton oreille attentive à la sagesse, incline ton cœur vers la vérité. Oui, si tu demandes le discernement, si tu appelles l’intelligence, si tu la recherches comme l’argent, si tu creuses comme un chercheur de trésor, alors tu comprendras la crainte du Seigneur, tu découvriras la connaissance de Dieu. Car c’est le Seigneur qui donne la sagesse ; le savoir et l’intelligence sortent de sa bouche. Il tient en réserve son secours pour les hommes droits, </w:t>
      </w:r>
    </w:p>
    <w:p w14:paraId="7594DE3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il est un bouclier pour ceux qui suivent la bonne route ; il protège les sentiers de la justice, il veille sur le chemin de ses amis. Alors tu comprendras la justice, l’équité, la droiture : les seuls sentiers qui mènent au bonheur. </w:t>
      </w:r>
    </w:p>
    <w:p w14:paraId="6B1E99F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PSAUME RESPONSORIAL </w:t>
      </w:r>
      <w:r>
        <w:rPr>
          <w:rFonts w:ascii="Helvetica" w:hAnsi="Helvetica" w:cs="Helvetica"/>
          <w:color w:val="000000"/>
          <w:sz w:val="26"/>
          <w:szCs w:val="26"/>
        </w:rPr>
        <w:t>(33) </w:t>
      </w:r>
      <w:r>
        <w:rPr>
          <w:rFonts w:ascii="Helvetica" w:hAnsi="Helvetica" w:cs="Helvetica"/>
          <w:b/>
          <w:bCs/>
          <w:color w:val="000000"/>
          <w:sz w:val="32"/>
          <w:szCs w:val="32"/>
        </w:rPr>
        <w:t xml:space="preserve">Je bénirai le Seigneur toujours et partout ! </w:t>
      </w:r>
    </w:p>
    <w:p w14:paraId="1005371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lastRenderedPageBreak/>
        <w:t xml:space="preserve">Je bénirai le Seigneur en tout temps, sa louange sans cesse à mes lèvres. Je me glorifierai dans le Seigneur : que les pauvres m’entendent et soient en fête ! </w:t>
      </w:r>
    </w:p>
    <w:p w14:paraId="331EC37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Magnifiez avec moi le Seigneur, exaltons tous ensemble son nom. Qui regarde vers lui resplendira, sans ombre ni trouble au visage. </w:t>
      </w:r>
    </w:p>
    <w:p w14:paraId="3E3DBE3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Goûtez et voyez : le Seigneur est bon ! Heureux qui trouve en lui son refuge ! Venez, mes fils, écoutez-moi, que je vous enseigne la crainte du Seigneur. </w:t>
      </w:r>
    </w:p>
    <w:p w14:paraId="61B6315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Garde ta langue du mal et tes lèvres des paroles perfides. Evite le mal, fais ce qui est bien, poursuis la paix, recherche-là. </w:t>
      </w:r>
    </w:p>
    <w:p w14:paraId="258FEB1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25 </w:t>
      </w:r>
    </w:p>
    <w:p w14:paraId="1D3B91D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Alleluia, alleluia ! </w:t>
      </w:r>
    </w:p>
    <w:p w14:paraId="115620C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Heureux les habitants de ta maison, Seigneur, ils te chanteront éternellement. </w:t>
      </w:r>
      <w:r>
        <w:rPr>
          <w:rFonts w:ascii="Helvetica" w:hAnsi="Helvetica" w:cs="Helvetica"/>
          <w:b/>
          <w:bCs/>
          <w:color w:val="000000"/>
          <w:sz w:val="32"/>
          <w:szCs w:val="32"/>
        </w:rPr>
        <w:t xml:space="preserve">Alleluia ! </w:t>
      </w:r>
    </w:p>
    <w:p w14:paraId="30340C9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EVANGILE de Jésus-Christ selon saint Matthieu </w:t>
      </w:r>
      <w:r>
        <w:rPr>
          <w:rFonts w:ascii="Helvetica" w:hAnsi="Helvetica" w:cs="Helvetica"/>
          <w:color w:val="000000"/>
          <w:sz w:val="26"/>
          <w:szCs w:val="26"/>
        </w:rPr>
        <w:t>19, 27-29 </w:t>
      </w:r>
      <w:r>
        <w:rPr>
          <w:rFonts w:ascii="Helvetica" w:hAnsi="Helvetica" w:cs="Helvetica"/>
          <w:i/>
          <w:iCs/>
          <w:color w:val="000000"/>
          <w:sz w:val="29"/>
          <w:szCs w:val="29"/>
        </w:rPr>
        <w:t>La récompense de ceux qui ont tout quitté</w:t>
      </w:r>
      <w:r>
        <w:rPr>
          <w:rFonts w:ascii="Helvetica" w:hAnsi="Helvetica" w:cs="Helvetica"/>
          <w:i/>
          <w:iCs/>
          <w:color w:val="000000"/>
        </w:rPr>
        <w:t xml:space="preserve">. </w:t>
      </w:r>
    </w:p>
    <w:p w14:paraId="57D3F3B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Pierre prit la parole et dit à Jésus : « Voilà que nous avons tout quitté pour te suivre : alors qu’est-ce qu’il y aura pour nous ? » Jésus leur déclara : « Amen, je vous le dis : quand viendra le monde nouveau, et que le Fils de l’homme siégera sur son trône de gloire, </w:t>
      </w:r>
    </w:p>
    <w:p w14:paraId="7938AA4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vous qui m’avez suivi, vous siégerez vous-mêmes sur douze trônes pour juger les douze tribus d’Israël. Et tout homme qui aura tout quitté à cause de mon nom, des maisons, des frères, des sœurs, un père, une mère, des enfants, ou une terre, recevra beaucoup plus, et il aura en héritage la vie éternelle. » </w:t>
      </w:r>
    </w:p>
    <w:p w14:paraId="0DE99C52"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Ou </w:t>
      </w:r>
      <w:r>
        <w:rPr>
          <w:rFonts w:ascii="Helvetica" w:hAnsi="Helvetica" w:cs="Helvetica"/>
          <w:color w:val="000000"/>
          <w:sz w:val="29"/>
          <w:szCs w:val="29"/>
        </w:rPr>
        <w:t xml:space="preserve">: </w:t>
      </w:r>
      <w:r>
        <w:rPr>
          <w:rFonts w:ascii="Helvetica" w:hAnsi="Helvetica" w:cs="Helvetica"/>
          <w:b/>
          <w:bCs/>
          <w:color w:val="000000"/>
          <w:sz w:val="32"/>
          <w:szCs w:val="32"/>
        </w:rPr>
        <w:t xml:space="preserve">Evangile de Jésus-Christ selon saint Jean </w:t>
      </w:r>
      <w:r>
        <w:rPr>
          <w:rFonts w:ascii="Helvetica" w:hAnsi="Helvetica" w:cs="Helvetica"/>
          <w:color w:val="000000"/>
          <w:sz w:val="26"/>
          <w:szCs w:val="26"/>
        </w:rPr>
        <w:t xml:space="preserve">15, 1-8 </w:t>
      </w:r>
    </w:p>
    <w:p w14:paraId="561EBB8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lastRenderedPageBreak/>
        <w:t xml:space="preserve">Moi, je suis la vraie vigne, et mon Père est le vigneron. Tout sarment qui est en moi, mais qui ne porte pas de fruit, mon Père l'enlève ; tout sarment qui donne du fruit, il le nettoie, pour qu'il en donne davantage. Mais vous, déjà vous voici nets et purifiés grâce à la parole que je vous ai dite : Demeurez en moi, comme moi en vous. De même que le sarment ne peut pas porter du fruit par lui-même s'il ne demeure pas sur la vigne, de même vous non plus, si vous ne demeurez pas en moi. Moi, je suis la vigne, et vous, les sarments. Celui qui demeure en moi et en qui je demeure, celui-là donne beaucoup de fruit, car, en dehors de moi, vous ne pouvez rien faire. Si quelqu'un ne demeure pas en moi, il est comme un sarment qu'on a jeté dehors, et qui se dessèche. Les sarments secs, on les ramasse, on les jette au feu, et ils brûlent. Si vous demeurez en moi, et que mes paroles demeurent en vous, demandez tout ce que vous voudrez, et vous l'obtiendrez. Ce qui fait la gloire de mon Père, c'est que vous donniez beaucoup de fruit : ainsi, vous serez pour moi des disciples. </w:t>
      </w:r>
    </w:p>
    <w:p w14:paraId="740DC7D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SUR LES OFFRANDES </w:t>
      </w:r>
    </w:p>
    <w:p w14:paraId="4FB7949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regarde avec bienveillance les offrandes que nous te présentons en la fête de saint Benoît : fais qu’à son exemple, en ne cherchant que toi, nous trouvions à ton service les dons de l’unité et de la paix. Par Jésus, le Christ, notre Seigneur. Amen. </w:t>
      </w:r>
    </w:p>
    <w:p w14:paraId="50CC1B7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PREFACE </w:t>
      </w:r>
    </w:p>
    <w:p w14:paraId="4147011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Vraiment il est juste et bon de te rendre gloire, de t’offrir notre action de grâce, toujours et en tout lieu, à toi, Père très saint, Dieu éternel et tout-puissant, par le Christ, notre Seigneur. En lui, tu as comblé saint Benoît de tes bénédictions, </w:t>
      </w:r>
    </w:p>
    <w:p w14:paraId="5C02C80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et tu as fait briller sur lui une grande lumière. Il ne voulut rien préférer à l’amour du Christ, et c’est au service de ce vrai Roi qu’il se consacra, lui et ses Fils. Ses miracles l’ont rendu célèbre, et </w:t>
      </w:r>
      <w:r>
        <w:rPr>
          <w:rFonts w:ascii="Helvetica" w:hAnsi="Helvetica" w:cs="Helvetica"/>
          <w:color w:val="000000"/>
          <w:sz w:val="32"/>
          <w:szCs w:val="32"/>
        </w:rPr>
        <w:lastRenderedPageBreak/>
        <w:t xml:space="preserve">plus encore, sa sainteté ; ainsi tu as fait de lui le maître éminent de la vie monastique. </w:t>
      </w:r>
    </w:p>
    <w:p w14:paraId="71C045C6"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26 </w:t>
      </w:r>
    </w:p>
    <w:p w14:paraId="7841B49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Sous sa conduite, des hommes s’engagent à te chercher vraiment, assidus à la prière, au travail et à l’effort vers le bien, espérant le bonheur que tu leur as préparé au ciel. C’est pourquoi, heureux de proclamer les largesses de ta grâce, nous unissons nos voix à celles des anges et des saints, </w:t>
      </w:r>
    </w:p>
    <w:p w14:paraId="0BB9E1D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pour chanter d’une seule voix : </w:t>
      </w:r>
    </w:p>
    <w:p w14:paraId="7519DEF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DE LA COMMUNION </w:t>
      </w:r>
    </w:p>
    <w:p w14:paraId="7C8C0FE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i/>
          <w:iCs/>
          <w:color w:val="000000"/>
          <w:sz w:val="32"/>
          <w:szCs w:val="32"/>
        </w:rPr>
        <w:t xml:space="preserve">Heureux les pauvres de cœur : le royaume des cieux est à eux ! Heureux les artisans de paix : ils seront appelés fils de Dieu ! </w:t>
      </w:r>
    </w:p>
    <w:p w14:paraId="244B377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APRES LA COMMUNION </w:t>
      </w:r>
    </w:p>
    <w:p w14:paraId="749C61C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Maintenant que nous avons reçu le gage de la vie éternelle, nous te prions humblement, Seigneur : puissions-nous suivre les enseignements de saint Benoît : être fidèles à te servir dans la prière et avoir pour nos frères une grande charité. Par Jésus... </w:t>
      </w:r>
    </w:p>
    <w:p w14:paraId="2E60891B"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27 </w:t>
      </w:r>
    </w:p>
    <w:p w14:paraId="48789B1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13 août </w:t>
      </w:r>
    </w:p>
    <w:p w14:paraId="55E18EE0" w14:textId="77777777" w:rsidR="004A0F08" w:rsidRDefault="004A0F08" w:rsidP="004A0F08">
      <w:pPr>
        <w:widowControl w:val="0"/>
        <w:autoSpaceDE w:val="0"/>
        <w:autoSpaceDN w:val="0"/>
        <w:adjustRightInd w:val="0"/>
        <w:spacing w:after="240" w:line="440" w:lineRule="atLeast"/>
        <w:rPr>
          <w:rFonts w:ascii="Times" w:hAnsi="Times" w:cs="Times"/>
          <w:color w:val="000000"/>
        </w:rPr>
      </w:pPr>
      <w:r>
        <w:rPr>
          <w:rFonts w:ascii="Helvetica" w:hAnsi="Helvetica" w:cs="Helvetica"/>
          <w:b/>
          <w:bCs/>
          <w:color w:val="000000"/>
          <w:sz w:val="37"/>
          <w:szCs w:val="37"/>
        </w:rPr>
        <w:t xml:space="preserve">Bienheureux JAKOB GAPP, martyr </w:t>
      </w:r>
      <w:r>
        <w:rPr>
          <w:rFonts w:ascii="Helvetica" w:hAnsi="Helvetica" w:cs="Helvetica"/>
          <w:b/>
          <w:bCs/>
          <w:color w:val="000000"/>
          <w:sz w:val="29"/>
          <w:szCs w:val="29"/>
        </w:rPr>
        <w:t xml:space="preserve">Mémoire </w:t>
      </w:r>
    </w:p>
    <w:p w14:paraId="49330DF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Du grec martus: «témoin». Le «martyr», qui proclame sa foi jusqu’au don de sa vie, est le «témoin» par excellence ; il est le parfait imitateur du « Christ Jésus qui, sous Ponce Pilate, a rendu son beau témoignage » (1 Tm 6, 13), lui que l’Apocalypse appelle le « Témoin fidèle » (1, 5). Les martyrs ont été les premiers saints à être honorés d’un culte liturgique (de Dulie) dans l’Église. Ornements liturgiques rouges. </w:t>
      </w:r>
    </w:p>
    <w:p w14:paraId="46AB16AB"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 </w:t>
      </w:r>
    </w:p>
    <w:p w14:paraId="2C916D7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lastRenderedPageBreak/>
        <w:t xml:space="preserve">Jakob Gapp est né le 26 juillet 1897 à Wattens (Tyrol autrichien). Il a prononcé ses premiers vœux dans la Société de Marie (Marianistes) en 1921 et a été ordonné prêtre à Fribourg (Suisse) en 1930. Les années qui suivirent, il fut aumônier et professeur de religion dans divers établissements de la Société de Marie, en Autriche. Il s'occupa tout spécialement des pauvres et des chômeurs. </w:t>
      </w:r>
    </w:p>
    <w:p w14:paraId="62217C2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Fidèle à l'enseignement de l'Eglise, il proclama l’incompatibilité de la doctrine du National Socialisme avec la doctrine chrétienne, ce qui lui valut d'être persécuté dès 1938. Sur l'invitation de ses supérieurs, il se réfugia donc en France, puis en Espagne. Comme il n'avait de cesse de dénoncer, dans ces pays également, la persécution nazie contre l’Eglise catholique, il fut suivi, en Espagne, par des agents de la Gestapo et, le 9 novembre 1942, il fut arrêté à Hendaye, sur la frontière franco-espagnole, et transféré à Berlin. </w:t>
      </w:r>
    </w:p>
    <w:p w14:paraId="39A4725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Après avoir courageusement défendu l'enseignement de l'Église devant les autorités, il fut condamné à mort et décapité dans la prison de Berlin-Plötzensee, le soir du 13 août 1943. Son corps ne fut pas inhumé, les Nazis craignant que Jakob soit vénéré comme martyr. </w:t>
      </w:r>
    </w:p>
    <w:p w14:paraId="74C2E70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Il fut béatifié par Jean-Paul II à Rome, le 24 novembre 1996. </w:t>
      </w:r>
    </w:p>
    <w:p w14:paraId="742570D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color w:val="000000"/>
          <w:sz w:val="26"/>
          <w:szCs w:val="26"/>
        </w:rPr>
        <w:t xml:space="preserve">*** </w:t>
      </w:r>
    </w:p>
    <w:p w14:paraId="5B6814E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D’OUVERTURE </w:t>
      </w:r>
    </w:p>
    <w:p w14:paraId="42F7699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 bienheureux Jakob a combattu jusqu’à la mort pour être fidèle à son Dieu ; il n’a pas craint les menaces des impies ; il était fondé sur le roc. </w:t>
      </w:r>
    </w:p>
    <w:p w14:paraId="289AA71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w:t>
      </w:r>
    </w:p>
    <w:p w14:paraId="5009D48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tu as accordé au prêtre Jakob Gapp la grâce de combattre vigoureusement pour la justice et de confesser les vérités de la foi jusqu'à la mort ; fais qu'en suivant son exemple et soutenus par sa prière, nous menions nous aussi une vie sainte et demeurions fidèles au Christ et à son Eglise. Par ce même Jésus-Christ, ton Fils, notre Seigneur et notre Dieu qui règne avec toi et le Saint-Esprit, maintenant et pour les siècles des siècles. Amen. </w:t>
      </w:r>
    </w:p>
    <w:p w14:paraId="242B4CC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LECTURES </w:t>
      </w:r>
    </w:p>
    <w:p w14:paraId="2C2E6E2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lastRenderedPageBreak/>
        <w:t xml:space="preserve">Première lecture </w:t>
      </w:r>
      <w:r>
        <w:rPr>
          <w:rFonts w:ascii="Helvetica" w:hAnsi="Helvetica" w:cs="Helvetica"/>
          <w:color w:val="000000"/>
          <w:sz w:val="26"/>
          <w:szCs w:val="26"/>
        </w:rPr>
        <w:t>I Jn 5, 1-6 </w:t>
      </w:r>
      <w:r>
        <w:rPr>
          <w:rFonts w:ascii="Helvetica" w:hAnsi="Helvetica" w:cs="Helvetica"/>
          <w:color w:val="000000"/>
          <w:sz w:val="32"/>
          <w:szCs w:val="32"/>
        </w:rPr>
        <w:t xml:space="preserve">Tout homme qui croit que Jésus est le Christ, celui-là est vraiment né de Dieu ; tout homme qui aime le Père aime aussi celui qui est né de lui. Nous reconnaissons que nous aimons les enfants de Dieu lorsque nous aimons Dieu et que nous accomplissons ses commandements. Car l'amour de Dieu, c'est cela : garder ses commandements. Ses commandements ne sont pas un fardeau, puisque tout être qui est né de Dieu est vainqueur du monde. Et ce qui nous a faits vaincre le monde, c'est notre foi. Qui donc est vainqueur du monde ? N'est-ce pas celui qui croit que Jésus est le Fils de Dieu ? </w:t>
      </w:r>
    </w:p>
    <w:p w14:paraId="0C44968D"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28 </w:t>
      </w:r>
    </w:p>
    <w:p w14:paraId="3E50648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C'est lui, Jésus-Christ, qui est venu par l'eau et par le sang : pas seulement l'eau, mais l'eau et le sang. Et celui qui rend témoignage, c'est l'Esprit, car l'Esprit est la vérité. </w:t>
      </w:r>
    </w:p>
    <w:p w14:paraId="2D2D8FE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PSAUME RESPONSORIAL 33</w:t>
      </w:r>
      <w:r>
        <w:rPr>
          <w:rFonts w:ascii="Helvetica" w:hAnsi="Helvetica" w:cs="Helvetica"/>
          <w:color w:val="000000"/>
          <w:sz w:val="26"/>
          <w:szCs w:val="26"/>
        </w:rPr>
        <w:t>, 2-7 </w:t>
      </w:r>
      <w:r>
        <w:rPr>
          <w:rFonts w:ascii="Helvetica" w:hAnsi="Helvetica" w:cs="Helvetica"/>
          <w:b/>
          <w:bCs/>
          <w:color w:val="000000"/>
          <w:sz w:val="32"/>
          <w:szCs w:val="32"/>
        </w:rPr>
        <w:t>Ant. Le Seigneur est ma force et mon salut</w:t>
      </w:r>
      <w:r>
        <w:rPr>
          <w:rFonts w:ascii="Helvetica" w:hAnsi="Helvetica" w:cs="Helvetica"/>
          <w:color w:val="000000"/>
          <w:sz w:val="32"/>
          <w:szCs w:val="32"/>
        </w:rPr>
        <w:t xml:space="preserve">. </w:t>
      </w:r>
    </w:p>
    <w:p w14:paraId="47F7146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Je bénirai le Seigneur en tout temps Sa louange sans cesse à mes lèvres. Je me glorifierai dans le Seigneur : que les pauvres m'entendent et soient en fête ! </w:t>
      </w:r>
    </w:p>
    <w:p w14:paraId="6CD6415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Magnifiez avec moi le Seigneur, exaltons tous ensemble son nom. Je cherche le Seigneur, il me répond : de toutes mes frayeurs, il me délivre. </w:t>
      </w:r>
    </w:p>
    <w:p w14:paraId="729611A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Qui regarde vers lui resplendira, sans ombre ni trouble au visage. Un pauvre crie ; le Seigneur entend, il le sauve de toutes ses angoisses. </w:t>
      </w:r>
    </w:p>
    <w:p w14:paraId="02302C8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Alleluia ! </w:t>
      </w:r>
    </w:p>
    <w:p w14:paraId="0D291070"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Celui qui écoute ma parole et la met en pratique est semblable à un homme avisé qui a bâti sa maison sur le roc. </w:t>
      </w:r>
      <w:r>
        <w:rPr>
          <w:rFonts w:ascii="Helvetica" w:hAnsi="Helvetica" w:cs="Helvetica"/>
          <w:b/>
          <w:bCs/>
          <w:color w:val="000000"/>
          <w:sz w:val="32"/>
          <w:szCs w:val="32"/>
        </w:rPr>
        <w:t xml:space="preserve">Alleluia ! </w:t>
      </w:r>
    </w:p>
    <w:p w14:paraId="7B68408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lastRenderedPageBreak/>
        <w:t xml:space="preserve">EVANGILE </w:t>
      </w:r>
      <w:r>
        <w:rPr>
          <w:rFonts w:ascii="Helvetica" w:hAnsi="Helvetica" w:cs="Helvetica"/>
          <w:color w:val="000000"/>
          <w:sz w:val="26"/>
          <w:szCs w:val="26"/>
        </w:rPr>
        <w:t xml:space="preserve">(Mt 7, 21-29) </w:t>
      </w:r>
    </w:p>
    <w:p w14:paraId="698143F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Il ne suffit pas de me dire : « Seigneur, Seigneur ! », pour entrer dans le Royaume des cieux ; mais il faut faire la volonté de mon Père qui est aux cieux. Ce jour-là, beaucoup me diront : « Seigneur, Seigneur, n'est-ce pas en ton nom que nous avons été prophètes, en ton nom que nous avons chassé les démons, en ton nom que nous avons fait beaucoup de miracles ? » Alors je leur déclarerai : « Je ne vous ai jamais connus. Écartez-vous de moi, vous qui faites le mal ! » Tout homme qui écoute ce que je vous dis là et le met en pratique est comparable à un homme prévoyant qui a bâti sa maison sur le roc. La pluie est tombée, les torrents ont dévalé, la tempête a soufflé et s'est abattue sur cette maison ; la maison ne s'est pas écroulée, car elle était fondée sur le roc. Et tout homme qui écoute ce que je vous dis là sans le mettre en pratique est comparable à un homme insensé qui a bâti sa maison sur le sable. La pluie est tombée, les torrents ont dévalé, la tempête a soufflé, elle a secoué cette maison ; la maison s'est écroulée, et son écroulement a été complet. » </w:t>
      </w:r>
    </w:p>
    <w:p w14:paraId="1F195B3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SUR LES OFFRANDES </w:t>
      </w:r>
    </w:p>
    <w:p w14:paraId="2ACDD3F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Dieu de toute bonté, répands ta bénédiction sur nos offrandes, et fortifie dans nos cœurs la foi que le bienheureux Jakob, ton martyr, sut défendre au prix de son sang. Par Jésus, le Christ, notre Seigneur. Amen. </w:t>
      </w:r>
    </w:p>
    <w:p w14:paraId="354A0D1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29 </w:t>
      </w:r>
    </w:p>
    <w:p w14:paraId="74E4FB1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DE LA COMMUNION </w:t>
      </w:r>
      <w:r>
        <w:rPr>
          <w:rFonts w:ascii="Helvetica" w:hAnsi="Helvetica" w:cs="Helvetica"/>
          <w:color w:val="000000"/>
          <w:sz w:val="26"/>
          <w:szCs w:val="26"/>
        </w:rPr>
        <w:t>Mt 16, 24 </w:t>
      </w:r>
      <w:r>
        <w:rPr>
          <w:rFonts w:ascii="Helvetica" w:hAnsi="Helvetica" w:cs="Helvetica"/>
          <w:i/>
          <w:iCs/>
          <w:color w:val="000000"/>
          <w:sz w:val="32"/>
          <w:szCs w:val="32"/>
        </w:rPr>
        <w:t xml:space="preserve">« Si quelqu’un veut marcher à ma suite, dit le Seigneur, qu’il renonce à lui-même, qu’il prenne sa croix et qu’il me suive ! » </w:t>
      </w:r>
    </w:p>
    <w:p w14:paraId="0F81124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ou : « </w:t>
      </w:r>
      <w:r>
        <w:rPr>
          <w:rFonts w:ascii="Helvetica" w:hAnsi="Helvetica" w:cs="Helvetica"/>
          <w:i/>
          <w:iCs/>
          <w:color w:val="000000"/>
          <w:sz w:val="32"/>
          <w:szCs w:val="32"/>
        </w:rPr>
        <w:t xml:space="preserve">Heureux ceux qui sont persécutés pour la justice : le Royaume des cieux est à eux ! » </w:t>
      </w:r>
      <w:r>
        <w:rPr>
          <w:rFonts w:ascii="Helvetica" w:hAnsi="Helvetica" w:cs="Helvetica"/>
          <w:color w:val="000000"/>
          <w:sz w:val="32"/>
          <w:szCs w:val="32"/>
        </w:rPr>
        <w:t xml:space="preserve">(Mt 5, 10) </w:t>
      </w:r>
    </w:p>
    <w:p w14:paraId="65A7B3F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lastRenderedPageBreak/>
        <w:t xml:space="preserve">PRIERE APRES LA COMMUNION </w:t>
      </w:r>
    </w:p>
    <w:p w14:paraId="6DAFFA1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Déjà renouvelés par tes mystères très saints, Nous te supplions, Seigneur : Puissions-nous imiter le courage du bienheureux Jakob, afin de connaître un jour le bonheur du ciel </w:t>
      </w:r>
    </w:p>
    <w:p w14:paraId="1319819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que tu réserves à ceux qui souffrent pour toi. Par Jésus... </w:t>
      </w:r>
    </w:p>
    <w:p w14:paraId="548D8433"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30 </w:t>
      </w:r>
    </w:p>
    <w:p w14:paraId="54158C8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Petit commentaire liturgique </w:t>
      </w:r>
    </w:p>
    <w:p w14:paraId="59BC84A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Quelques points seulement : </w:t>
      </w:r>
    </w:p>
    <w:p w14:paraId="303B1A85"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5 septembre </w:t>
      </w:r>
    </w:p>
    <w:p w14:paraId="66753E33" w14:textId="77777777" w:rsidR="004A0F08" w:rsidRDefault="004A0F08" w:rsidP="004A0F08">
      <w:pPr>
        <w:widowControl w:val="0"/>
        <w:autoSpaceDE w:val="0"/>
        <w:autoSpaceDN w:val="0"/>
        <w:adjustRightInd w:val="0"/>
        <w:spacing w:after="240" w:line="440" w:lineRule="atLeast"/>
        <w:rPr>
          <w:rFonts w:ascii="Times" w:hAnsi="Times" w:cs="Times"/>
          <w:color w:val="000000"/>
        </w:rPr>
      </w:pPr>
      <w:r>
        <w:rPr>
          <w:rFonts w:ascii="Helvetica" w:hAnsi="Helvetica" w:cs="Helvetica"/>
          <w:b/>
          <w:bCs/>
          <w:color w:val="000000"/>
          <w:sz w:val="37"/>
          <w:szCs w:val="37"/>
        </w:rPr>
        <w:t xml:space="preserve">LA VIERGE MARIE, REINE DES APOTRES </w:t>
      </w:r>
      <w:r>
        <w:rPr>
          <w:rFonts w:ascii="Helvetica" w:hAnsi="Helvetica" w:cs="Helvetica"/>
          <w:b/>
          <w:bCs/>
          <w:color w:val="000000"/>
          <w:sz w:val="29"/>
          <w:szCs w:val="29"/>
        </w:rPr>
        <w:t xml:space="preserve">Mémoire </w:t>
      </w:r>
    </w:p>
    <w:p w14:paraId="3AE01B38"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 5 septembre 1818, à Saint-Laurent, à la fin d'une retraite à laquelle participaient 16 personnes, sept d'entre elles « posèrent le fondement solennel de la Société de Marie » en émettant les vœux de religion. Il est intéressant de noter que, dès les origines, le Fondateur prévoyait pour la Société une mission universelle, car, faisant allusion à ces premiers engagements, il écrivait quelques jours plus tard à Mgr Jacoupy : « Ce n'est pas l'Institution de Bordeaux, c'est l'Institution religieuse de tous les pays chrétiens dont le berceau s'est formé ». </w:t>
      </w:r>
      <w:r>
        <w:rPr>
          <w:rFonts w:ascii="Helvetica" w:hAnsi="Helvetica" w:cs="Helvetica"/>
          <w:i/>
          <w:iCs/>
          <w:color w:val="000000"/>
        </w:rPr>
        <w:t xml:space="preserve">(Lettre N°104) </w:t>
      </w:r>
    </w:p>
    <w:p w14:paraId="4281146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En 1921, la Société avait obtenu de marquer cet anniversaire en y célébrant la fête de Marie Médiatrice. Peu après, cependant, le Père Lebon écrira au nom du Père Hiss : « Ayant découvert dans l'Appendice du Missel nouvellement édité, une Messe de la Vierge sous le titre de Reine des Apôtres, nous ne pouvions vraiment pas nous dispenser d'honorer notre Mère sous ce titre que notre Saint-Père le Pape Benoît XV venait, tout récemment, de recommander à notre piété filiale, dans sa lettre écrite à l'occasion du centenaire de notre Société (1917) ». C'est pourquoi un Rescrit du 15 décembre de la même année indiquait le 31 mai pour la fête de Marie Médiatrice et autorisait de fêter la Reine des Apôtres le 5 septembre, sous le rite double de seconde classe. </w:t>
      </w:r>
    </w:p>
    <w:p w14:paraId="6CF7895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La fête avait été instituée à la demande de l'Institut des Pallotins et elle devint leur fête patronale en 1891. </w:t>
      </w:r>
    </w:p>
    <w:p w14:paraId="6F5C4F4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Selon les normes générales, nous avons donc dû prendre les textes déjà </w:t>
      </w:r>
      <w:r>
        <w:rPr>
          <w:rFonts w:ascii="Helvetica" w:hAnsi="Helvetica" w:cs="Helvetica"/>
          <w:i/>
          <w:iCs/>
          <w:color w:val="000000"/>
          <w:sz w:val="26"/>
          <w:szCs w:val="26"/>
        </w:rPr>
        <w:lastRenderedPageBreak/>
        <w:t xml:space="preserve">approuvés pour les Pallotins ; mais cela s'est limité aux textes de la Messe. Nous célébrons la Reine des Apôtres seulement sous le rite de Mémoire. </w:t>
      </w:r>
    </w:p>
    <w:p w14:paraId="435A490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Dans la lecture du Livre de </w:t>
      </w:r>
      <w:r>
        <w:rPr>
          <w:rFonts w:ascii="Helvetica" w:hAnsi="Helvetica" w:cs="Helvetica"/>
          <w:b/>
          <w:bCs/>
          <w:i/>
          <w:iCs/>
          <w:color w:val="000000"/>
          <w:sz w:val="26"/>
          <w:szCs w:val="26"/>
        </w:rPr>
        <w:t>Judith</w:t>
      </w:r>
      <w:r>
        <w:rPr>
          <w:rFonts w:ascii="Helvetica" w:hAnsi="Helvetica" w:cs="Helvetica"/>
          <w:i/>
          <w:iCs/>
          <w:color w:val="000000"/>
          <w:sz w:val="26"/>
          <w:szCs w:val="26"/>
        </w:rPr>
        <w:t xml:space="preserve">, notons : « Elle t'atteindra à la tête ». En effet, dans la première promesse faite à la Femme, dans la Genèse, un même verbe hébreu désigne l'action du serpent et l'action de la descendance de la Femme. En français : « Elle t'atteindra à la tête et tu l'atteindras au talon ». Pour Judith, figure de l'Eglise et de Marie, c'est ce qui s'est passé : elle a atteint Holopherne à la tête. Si la prophétie : « Elle t'atteindra à la tête » (Gen. 3, 15) se réfère à la descendance de la Femme, cela n'annule pas l'interprétation mariale qui en a été faite, car la Femme et sa descendance sont aussi indissolublement unies que la tige et sa fleur ; Marie, la servante, est toujours unie à Jésus-Christ, de l'Annonciation à la victoire définitive de la Croix. Lumen Gentium peut dire : « C'est elle qu'on devine déjà prophétiquement dans la promesse qui est faite à nos premiers parents de la victoire sur le serpent (cf. Gn 3, 15) » (L. G. 55). </w:t>
      </w:r>
    </w:p>
    <w:p w14:paraId="79B19E6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La seconde </w:t>
      </w:r>
      <w:r>
        <w:rPr>
          <w:rFonts w:ascii="Helvetica" w:hAnsi="Helvetica" w:cs="Helvetica"/>
          <w:b/>
          <w:bCs/>
          <w:i/>
          <w:iCs/>
          <w:color w:val="000000"/>
          <w:sz w:val="26"/>
          <w:szCs w:val="26"/>
        </w:rPr>
        <w:t xml:space="preserve">Lecture </w:t>
      </w:r>
      <w:r>
        <w:rPr>
          <w:rFonts w:ascii="Helvetica" w:hAnsi="Helvetica" w:cs="Helvetica"/>
          <w:i/>
          <w:iCs/>
          <w:color w:val="000000"/>
          <w:sz w:val="26"/>
          <w:szCs w:val="26"/>
        </w:rPr>
        <w:t xml:space="preserve">a le mérite de donner un texte qui va plus loin que la citation classique : « Ils participaient fidèlement à la prière avec quelques femmes, dont Marie, mère de Jésus », pour se continuer avec le récit de ce qui a été visible dans le don du Saint-Esprit : vint, avec le bruit d'un grand vent, un feu qui se partageait en langues et se posait sur chacun des présents : alors, tous, remplis de l'Esprit Saint, se mirent à parler en diverses langues, selon le don de l'Esprit. </w:t>
      </w:r>
    </w:p>
    <w:p w14:paraId="2E180E4C"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René Laurentin explique : « Marie est la seule que Luc nomme personnellement avec les Douze, la seule parmi les femmes, ce qui n'est pas sans rappeler : « Tu es bénie entre les femmes ». </w:t>
      </w:r>
    </w:p>
    <w:p w14:paraId="6BE94AC1"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 Marie est le type de l'Eglise dans sa réceptivité à l'Esprit Saint, qui forme le Christ dans le peuple de Dieu. Ce rôle de prototype, un rapprochement l'impose : Luc, historien de la naissance de l'Eglise en Actes 1-2 est aussi l'évangéliste de la naissance du Christ en Luc 1-2. Il y présente l'Annonciation comme une proto-pentecôte, la Pentecôte de Marie. Les termes qu'il emploie pour caractériser les deux événements sont identiques : </w:t>
      </w:r>
    </w:p>
    <w:p w14:paraId="6FE5C373"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Luc 1, 35 L'Esprit Saint viendra sur toi </w:t>
      </w:r>
    </w:p>
    <w:p w14:paraId="5C87FE0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Actes 1, 8 L'Esprit Saint </w:t>
      </w:r>
    </w:p>
    <w:p w14:paraId="68281D2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viendra sur vous. </w:t>
      </w:r>
    </w:p>
    <w:p w14:paraId="65F2D16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Est-ce intentionnel ? Plus profondément, c'est structural : cela tient à la théologie même de Luc. Les deux récits sont traversés par une même dynamique : l'Agent, à la fois transcendant et immanent qu'est l'Esprit Saint, joue le rôle essentiel, au-</w:t>
      </w:r>
      <w:r>
        <w:rPr>
          <w:rFonts w:ascii="Helvetica" w:hAnsi="Helvetica" w:cs="Helvetica"/>
          <w:i/>
          <w:iCs/>
          <w:color w:val="000000"/>
          <w:sz w:val="26"/>
          <w:szCs w:val="26"/>
        </w:rPr>
        <w:lastRenderedPageBreak/>
        <w:t xml:space="preserve">delà des acteurs visibles, dans les deux récits. Sa venue suscite un même élan : Visitation pour Marie, mission des Apôtres dans les Actes. Dans l'un et l'autre récit, les personnages sortent du lieu clos où s'est réalisée la manifestation de l'Esprit : maison de Marie (Luc 1, 28) et maison de la Pentecôte (Act 1, 13 ; 2, 2). Dans les deux cas, la venue de l'Esprit est suivie d'un témoignage à base de louange : le Magnificat (Luc 1, 46 -56), et l'explosion de louange des disciples affrontant la foule </w:t>
      </w:r>
      <w:r>
        <w:rPr>
          <w:rFonts w:ascii="Helvetica" w:hAnsi="Helvetica" w:cs="Helvetica"/>
          <w:i/>
          <w:iCs/>
          <w:color w:val="000000"/>
        </w:rPr>
        <w:t>(Act 2, 4 -13)</w:t>
      </w:r>
      <w:r>
        <w:rPr>
          <w:rFonts w:ascii="Helvetica" w:hAnsi="Helvetica" w:cs="Helvetica"/>
          <w:i/>
          <w:iCs/>
          <w:color w:val="000000"/>
          <w:sz w:val="26"/>
          <w:szCs w:val="26"/>
        </w:rPr>
        <w:t xml:space="preserve">. Le Concile Vatican II souligne le rapprochement : dans la Constitution sur l'Eglise (LG n°59) et le Décret sur les Missions (AG n°4). </w:t>
      </w:r>
    </w:p>
    <w:p w14:paraId="2F59639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Marie est le prototype de l'Eglise dans sa relation nouvelle à l'Esprit Saint pour l'intériorisation du Christ et sa naissance dans le monde. Marie, objet par excellence de la faveur de Dieu (cf. kécharitoménè, Lc 1, 28), et placée, la première, sous la mouvance de l'Esprit (Lc 1, 35), est donc aussi type de la réception de l'Esprit, à </w:t>
      </w:r>
    </w:p>
    <w:p w14:paraId="134F8B81"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31 </w:t>
      </w:r>
    </w:p>
    <w:p w14:paraId="6DA784F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i/>
          <w:iCs/>
          <w:color w:val="000000"/>
          <w:sz w:val="29"/>
          <w:szCs w:val="29"/>
        </w:rPr>
        <w:t xml:space="preserve">*** </w:t>
      </w:r>
    </w:p>
    <w:p w14:paraId="4EA3EA6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l'intérieur de la toute première communauté ecclésiale. Ici encore, Vierge des commencements. » (Pentecôtisme chez les Catholiques, p. 244 et ss.). Le titre de Reine des Apôtres lui convient donc parfaitement. </w:t>
      </w:r>
    </w:p>
    <w:p w14:paraId="0164CED6"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Psaume </w:t>
      </w:r>
      <w:r>
        <w:rPr>
          <w:rFonts w:ascii="Helvetica" w:hAnsi="Helvetica" w:cs="Helvetica"/>
          <w:b/>
          <w:bCs/>
          <w:i/>
          <w:iCs/>
          <w:color w:val="000000"/>
          <w:sz w:val="26"/>
          <w:szCs w:val="26"/>
        </w:rPr>
        <w:t>Responsorial</w:t>
      </w:r>
      <w:r>
        <w:rPr>
          <w:rFonts w:ascii="Helvetica" w:hAnsi="Helvetica" w:cs="Helvetica"/>
          <w:i/>
          <w:iCs/>
          <w:color w:val="000000"/>
          <w:sz w:val="26"/>
          <w:szCs w:val="26"/>
        </w:rPr>
        <w:t xml:space="preserve">. Le </w:t>
      </w:r>
      <w:r>
        <w:rPr>
          <w:rFonts w:ascii="Helvetica" w:hAnsi="Helvetica" w:cs="Helvetica"/>
          <w:b/>
          <w:bCs/>
          <w:i/>
          <w:iCs/>
          <w:color w:val="000000"/>
          <w:sz w:val="26"/>
          <w:szCs w:val="26"/>
        </w:rPr>
        <w:t>Répons</w:t>
      </w:r>
      <w:r>
        <w:rPr>
          <w:rFonts w:ascii="Helvetica" w:hAnsi="Helvetica" w:cs="Helvetica"/>
          <w:i/>
          <w:iCs/>
          <w:color w:val="000000"/>
          <w:sz w:val="26"/>
          <w:szCs w:val="26"/>
        </w:rPr>
        <w:t xml:space="preserve">, tiré du verset 5 du psaume 23, où il s'applique au Juste en général, est ici dit de Marie. Le </w:t>
      </w:r>
      <w:r>
        <w:rPr>
          <w:rFonts w:ascii="Helvetica" w:hAnsi="Helvetica" w:cs="Helvetica"/>
          <w:b/>
          <w:bCs/>
          <w:i/>
          <w:iCs/>
          <w:color w:val="000000"/>
          <w:sz w:val="26"/>
          <w:szCs w:val="26"/>
        </w:rPr>
        <w:t xml:space="preserve">psaume </w:t>
      </w:r>
      <w:r>
        <w:rPr>
          <w:rFonts w:ascii="Helvetica" w:hAnsi="Helvetica" w:cs="Helvetica"/>
          <w:i/>
          <w:iCs/>
          <w:color w:val="000000"/>
          <w:sz w:val="26"/>
          <w:szCs w:val="26"/>
        </w:rPr>
        <w:t xml:space="preserve">lui-même célèbre le salut universel et l'annonce de ce salut, ce qui est proprement l'objet du message apostolique. </w:t>
      </w:r>
    </w:p>
    <w:p w14:paraId="135F918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 </w:t>
      </w:r>
      <w:r>
        <w:rPr>
          <w:rFonts w:ascii="Helvetica" w:hAnsi="Helvetica" w:cs="Helvetica"/>
          <w:b/>
          <w:bCs/>
          <w:i/>
          <w:iCs/>
          <w:color w:val="000000"/>
          <w:sz w:val="26"/>
          <w:szCs w:val="26"/>
        </w:rPr>
        <w:t xml:space="preserve">chant </w:t>
      </w:r>
      <w:r>
        <w:rPr>
          <w:rFonts w:ascii="Helvetica" w:hAnsi="Helvetica" w:cs="Helvetica"/>
          <w:i/>
          <w:iCs/>
          <w:color w:val="000000"/>
          <w:sz w:val="26"/>
          <w:szCs w:val="26"/>
        </w:rPr>
        <w:t>pour la procession d'</w:t>
      </w:r>
      <w:r>
        <w:rPr>
          <w:rFonts w:ascii="Helvetica" w:hAnsi="Helvetica" w:cs="Helvetica"/>
          <w:b/>
          <w:bCs/>
          <w:i/>
          <w:iCs/>
          <w:color w:val="000000"/>
          <w:sz w:val="26"/>
          <w:szCs w:val="26"/>
        </w:rPr>
        <w:t>Evangile</w:t>
      </w:r>
      <w:r>
        <w:rPr>
          <w:rFonts w:ascii="Helvetica" w:hAnsi="Helvetica" w:cs="Helvetica"/>
          <w:i/>
          <w:iCs/>
          <w:color w:val="000000"/>
          <w:sz w:val="26"/>
          <w:szCs w:val="26"/>
        </w:rPr>
        <w:t xml:space="preserve">, donne un sens plénier à la scène qui va être évoquée : Marie au pied de la Croix ; comme son Fils en Croix, elle est déjà triomphante, glorieuse. C'est le mystère pascal en raccourci. </w:t>
      </w:r>
    </w:p>
    <w:p w14:paraId="545FB5B3"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L'Evangile </w:t>
      </w:r>
      <w:r>
        <w:rPr>
          <w:rFonts w:ascii="Helvetica" w:hAnsi="Helvetica" w:cs="Helvetica"/>
          <w:i/>
          <w:iCs/>
          <w:color w:val="000000"/>
          <w:sz w:val="26"/>
          <w:szCs w:val="26"/>
        </w:rPr>
        <w:t xml:space="preserve">de la Vierge au pied de la Croix, avec le message de Jésus, a été lu le 5 septembre 1818, lors de la première profession marianiste. Il est, depuis, l’Evangile de la profession marianiste, toujours et partout. </w:t>
      </w:r>
    </w:p>
    <w:p w14:paraId="76CA7372"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La </w:t>
      </w:r>
      <w:r>
        <w:rPr>
          <w:rFonts w:ascii="Helvetica" w:hAnsi="Helvetica" w:cs="Helvetica"/>
          <w:b/>
          <w:bCs/>
          <w:i/>
          <w:iCs/>
          <w:color w:val="000000"/>
          <w:sz w:val="26"/>
          <w:szCs w:val="26"/>
        </w:rPr>
        <w:t xml:space="preserve">Préface </w:t>
      </w:r>
      <w:r>
        <w:rPr>
          <w:rFonts w:ascii="Helvetica" w:hAnsi="Helvetica" w:cs="Helvetica"/>
          <w:i/>
          <w:iCs/>
          <w:color w:val="000000"/>
          <w:sz w:val="26"/>
          <w:szCs w:val="26"/>
        </w:rPr>
        <w:t xml:space="preserve">souligne le dessein de salut de Dieu et le rôle de Marie en deux circonstances de l’histoire du salut : la Visitation et la prière de Marie au milieu des Apôtres avant la Pentecôte. L’Esprit les rendra capables de porter le salut de Jésus-Christ à toutes les nations. </w:t>
      </w:r>
    </w:p>
    <w:p w14:paraId="4FBBD5A6"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color w:val="000000"/>
          <w:sz w:val="26"/>
          <w:szCs w:val="26"/>
        </w:rPr>
        <w:t xml:space="preserve">*** </w:t>
      </w:r>
    </w:p>
    <w:p w14:paraId="7400173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lastRenderedPageBreak/>
        <w:t xml:space="preserve">CHANT </w:t>
      </w:r>
      <w:r>
        <w:rPr>
          <w:rFonts w:ascii="Times" w:hAnsi="Times" w:cs="Times"/>
          <w:b/>
          <w:bCs/>
          <w:color w:val="000000"/>
          <w:sz w:val="29"/>
          <w:szCs w:val="29"/>
        </w:rPr>
        <w:t>K 229</w:t>
      </w:r>
      <w:r>
        <w:rPr>
          <w:rFonts w:ascii="MS Mincho" w:eastAsia="MS Mincho" w:hAnsi="MS Mincho" w:cs="MS Mincho"/>
          <w:b/>
          <w:bCs/>
          <w:color w:val="000000"/>
          <w:sz w:val="29"/>
          <w:szCs w:val="29"/>
        </w:rPr>
        <w:t> </w:t>
      </w:r>
      <w:r>
        <w:rPr>
          <w:rFonts w:ascii="Helvetica" w:hAnsi="Helvetica" w:cs="Helvetica"/>
          <w:b/>
          <w:bCs/>
          <w:color w:val="000000"/>
          <w:sz w:val="29"/>
          <w:szCs w:val="29"/>
        </w:rPr>
        <w:t>Rassemblés avec Marie, ta Mère</w:t>
      </w:r>
      <w:r>
        <w:rPr>
          <w:rFonts w:ascii="Helvetica" w:hAnsi="Helvetica" w:cs="Helvetica"/>
          <w:color w:val="000000"/>
          <w:sz w:val="29"/>
          <w:szCs w:val="29"/>
        </w:rPr>
        <w:t xml:space="preserve">, </w:t>
      </w:r>
    </w:p>
    <w:p w14:paraId="4288B2D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Nous te prions, Seigneur Jésus : donne-nous ton Esprit ! </w:t>
      </w:r>
    </w:p>
    <w:p w14:paraId="1141ABC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1 Donne-nous ton Esprit, donne-nous ta lumière, donne-nous ta vérité. - Donne-nous un cœur grand comme le monde. </w:t>
      </w:r>
    </w:p>
    <w:p w14:paraId="1F672086"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2 Donne-nous ton Esprit, donne-nous ta sagesse, pour marcher en ton amour. </w:t>
      </w:r>
    </w:p>
    <w:p w14:paraId="52576F7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 Donne-nous un cœur grand comme le monde. </w:t>
      </w:r>
    </w:p>
    <w:p w14:paraId="7F5D4B8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3 Donne-nous ton Esprit, Donne-nous l’espérance, que la foi brille en nos cœurs. </w:t>
      </w:r>
    </w:p>
    <w:p w14:paraId="3927659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 Donne-nous un cœur grand comme le monde. </w:t>
      </w:r>
    </w:p>
    <w:p w14:paraId="37703854"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4 Donne-nous ton Esprit, Comble-nous de ta grâce, remplis-nous de ton amour. </w:t>
      </w:r>
    </w:p>
    <w:p w14:paraId="672DC16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 Donne-nous un cœur grand comme le monde. </w:t>
      </w:r>
    </w:p>
    <w:p w14:paraId="6160C8C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5 Donne-nous ton Esprit, Donne-nous le courage, apprends-nous à mieux servir. </w:t>
      </w:r>
    </w:p>
    <w:p w14:paraId="5902937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 Donne-nous un cœur grand comme le monde. </w:t>
      </w:r>
    </w:p>
    <w:p w14:paraId="52E11A85"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6 Donne-nous ton Esprit, Sanctifie ton Eglise, viens prier en notre cœur. </w:t>
      </w:r>
    </w:p>
    <w:p w14:paraId="20C340A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 Donne-nous un cœur grand comme le monde. </w:t>
      </w:r>
    </w:p>
    <w:p w14:paraId="7D94F6F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7 Donne-nous ton Esprit, Qui guérit nos blessures, et pardonne nos péchés. </w:t>
      </w:r>
    </w:p>
    <w:p w14:paraId="56D2BAC4"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 Donne-nous un cœur grand comme le monde </w:t>
      </w:r>
    </w:p>
    <w:p w14:paraId="6D53E005"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8 Donne-nous ton Esprit, Ouvre-nous le Royaume, au jour où tu viendras </w:t>
      </w:r>
    </w:p>
    <w:p w14:paraId="45C61275"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 Donne-nous un cœur grand comme le monde. </w:t>
      </w:r>
    </w:p>
    <w:p w14:paraId="5ABEE90B"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32 </w:t>
      </w:r>
    </w:p>
    <w:p w14:paraId="68FF435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lastRenderedPageBreak/>
        <w:t xml:space="preserve">ANTIENNE D’OUVERTURE </w:t>
      </w:r>
    </w:p>
    <w:p w14:paraId="23C6E2C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D’un seul cœur, les Apôtres participaient fidèlement à la prière, avec Marie, la mère de Jésus. </w:t>
      </w:r>
    </w:p>
    <w:p w14:paraId="1FF6D06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w:t>
      </w:r>
    </w:p>
    <w:p w14:paraId="5AA5A64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Dieu qui as envoyé l’Esprit Saint sur les Apôtres quand ils étaient en prière avec Marie, la mère de Jésus ; donne-nous, par son intercession, de savoir te servir avec fidélité et de travailler par la parole et par l’exemple au rayonnement de ta gloire. Par Jésus-Christ, ton Fils, notre Seigneur, et notre Dieu, qui règne avec toi et le Saint-Esprit, maintenant et pour les siècles des siècles. Amen. </w:t>
      </w:r>
    </w:p>
    <w:p w14:paraId="1FE9E29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LECTURES </w:t>
      </w:r>
      <w:r>
        <w:rPr>
          <w:rFonts w:ascii="Helvetica" w:hAnsi="Helvetica" w:cs="Helvetica"/>
          <w:i/>
          <w:iCs/>
          <w:color w:val="000000"/>
          <w:sz w:val="26"/>
          <w:szCs w:val="26"/>
        </w:rPr>
        <w:t>au choix : </w:t>
      </w:r>
      <w:r>
        <w:rPr>
          <w:rFonts w:ascii="Helvetica" w:hAnsi="Helvetica" w:cs="Helvetica"/>
          <w:b/>
          <w:bCs/>
          <w:color w:val="000000"/>
          <w:sz w:val="32"/>
          <w:szCs w:val="32"/>
        </w:rPr>
        <w:t xml:space="preserve">Lecture du Livre de Judith </w:t>
      </w:r>
      <w:r>
        <w:rPr>
          <w:rFonts w:ascii="Helvetica" w:hAnsi="Helvetica" w:cs="Helvetica"/>
          <w:color w:val="000000"/>
          <w:sz w:val="26"/>
          <w:szCs w:val="26"/>
        </w:rPr>
        <w:t xml:space="preserve">13,17-20 </w:t>
      </w:r>
    </w:p>
    <w:p w14:paraId="6AA6960A"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 Tu l’atteindras à la tête. » </w:t>
      </w:r>
    </w:p>
    <w:p w14:paraId="13D7000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 Béni sois-tu, Ô notre Dieu toi qui, en ce jour, as anéanti les ennemis de ton peuple ! Et bénie sois-tu, ma fille, par le Dieu Très-Haut, entre toutes les femmes de la terre. Béni soit le Seigneur Dieu. Créateur du ciel et de la terre, qui t’a conduite pour trancher la tête du chef de nos ennemis ! </w:t>
      </w:r>
    </w:p>
    <w:p w14:paraId="3A2828A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Jamais l’espérance dont tu as fait preuve ne s’effacera du souvenir des hommes, mais ils se rappelleront éternellement la puissance de Dieu. Que Dieu t’exalte pour toujours et qu’il te récompense parce que tu as risqué ta propre vie pour la cause de notre nation humiliée, </w:t>
      </w:r>
    </w:p>
    <w:p w14:paraId="31ACD6B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et tu es intervenue pour empêcher notre ruine, en agissant résolument sous le regard de notre Dieu. » Tout le peuple répondit : « Amen ! Amen ! </w:t>
      </w:r>
    </w:p>
    <w:p w14:paraId="4EB676A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Ou </w:t>
      </w:r>
      <w:r>
        <w:rPr>
          <w:rFonts w:ascii="Helvetica" w:hAnsi="Helvetica" w:cs="Helvetica"/>
          <w:color w:val="000000"/>
          <w:sz w:val="26"/>
          <w:szCs w:val="26"/>
        </w:rPr>
        <w:t>: </w:t>
      </w:r>
      <w:r>
        <w:rPr>
          <w:rFonts w:ascii="Helvetica" w:hAnsi="Helvetica" w:cs="Helvetica"/>
          <w:b/>
          <w:bCs/>
          <w:color w:val="000000"/>
          <w:sz w:val="32"/>
          <w:szCs w:val="32"/>
        </w:rPr>
        <w:t xml:space="preserve">Lecture des Actes des Apôtres </w:t>
      </w:r>
      <w:r>
        <w:rPr>
          <w:rFonts w:ascii="Helvetica" w:hAnsi="Helvetica" w:cs="Helvetica"/>
          <w:color w:val="000000"/>
          <w:sz w:val="26"/>
          <w:szCs w:val="26"/>
        </w:rPr>
        <w:t xml:space="preserve">1, 12-14 ; 2,1-4 </w:t>
      </w:r>
    </w:p>
    <w:p w14:paraId="48F30A1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Les Apôtres après avoir vu Jésus s’en aller vers le </w:t>
      </w:r>
      <w:r>
        <w:rPr>
          <w:rFonts w:ascii="Helvetica" w:hAnsi="Helvetica" w:cs="Helvetica"/>
          <w:color w:val="000000"/>
          <w:sz w:val="32"/>
          <w:szCs w:val="32"/>
        </w:rPr>
        <w:lastRenderedPageBreak/>
        <w:t xml:space="preserve">ciel, retournèrent du mont des oliviers à Jérusalem qui n’est pas loin. (La distance ne dépasse pas ce qui est permis le jour du sabbat) Arrivés dans la ville, ils montèrent à l’étage de la maison ; c’est là qu’ils se tenaient tous : Pierre, Jean, Jacques et André, Philippe et Thomas, Barthélemy et Matthieu, Jacques fils d’Alphée, Simon le Zélote, et Jude fils de Jacques. D’un seul cœur, ils participaient fidèlement à la prière, avec quelques femmes, dont Marie, mère de Jésus, et avec ses frères. Quand arriva la Pentecôte (le cinquantième jour après Pâques), ils se trouvaient réunis tous ensemble. Soudain il vint du ciel un bruit pareil à celui d’un violent coup de vent : toute la maison où ils se tenaient en fut remplie. Ils virent apparaître comme une sorte de feu qui se partageait en langues et qui se posa sur chacun d’eux. Alors ils furent tous remplis de l’Esprit Saint : ils se mirent à parler en d’autres langues, et chacun s’exprimait selon le don de l’Esprit. </w:t>
      </w:r>
    </w:p>
    <w:p w14:paraId="2ED7B06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33 </w:t>
      </w:r>
    </w:p>
    <w:p w14:paraId="239776A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Marie avec les Apôtres à la Pentecôte </w:t>
      </w:r>
    </w:p>
    <w:p w14:paraId="04AEA0B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PSAUME RESPONSORIAL </w:t>
      </w:r>
      <w:r>
        <w:rPr>
          <w:rFonts w:ascii="Helvetica" w:hAnsi="Helvetica" w:cs="Helvetica"/>
          <w:color w:val="000000"/>
          <w:sz w:val="26"/>
          <w:szCs w:val="26"/>
        </w:rPr>
        <w:t>(95) </w:t>
      </w:r>
      <w:r>
        <w:rPr>
          <w:rFonts w:ascii="Helvetica" w:hAnsi="Helvetica" w:cs="Helvetica"/>
          <w:b/>
          <w:bCs/>
          <w:color w:val="000000"/>
          <w:sz w:val="32"/>
          <w:szCs w:val="32"/>
        </w:rPr>
        <w:t xml:space="preserve">Marie obtint bénédiction du Sauveur et justice du Dieu son Sauveur. </w:t>
      </w:r>
    </w:p>
    <w:p w14:paraId="3A59002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Chantez au Seigneur un chant nouveau, chantez au Seigneur, terre entière, chantez au Seigneur et bénissez son nom ! </w:t>
      </w:r>
    </w:p>
    <w:p w14:paraId="03677FF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De jour en jour, proclamez son salut, racontez à tous les peuples sa gloire, à toutes les nations, ses merveilles ! </w:t>
      </w:r>
    </w:p>
    <w:p w14:paraId="34A49EC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Rendez au Seigneur, famille des peuples, rendez au Seigneur la gloire et la puissance, rendez au Seigneur la gloire de son nom ! </w:t>
      </w:r>
    </w:p>
    <w:p w14:paraId="2A6C7B7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Adorez le Seigneur, éblouissant de sainteté : tremblez devant lui, terre entière. Allez dire aux nations : « Le Seigneur est roi ! » </w:t>
      </w:r>
    </w:p>
    <w:p w14:paraId="1EC9FE3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Alleluia ! alleluia ! </w:t>
      </w:r>
    </w:p>
    <w:p w14:paraId="462975D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lastRenderedPageBreak/>
        <w:t xml:space="preserve">Debout près de la croix de notre Seigneur Jésus-Christ se tenait la Vierge Marie, reine du ciel et souveraine du monde. </w:t>
      </w:r>
    </w:p>
    <w:p w14:paraId="3F9AA35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Alleluia EVANGILE de Jésus-Christ selon saint Jean </w:t>
      </w:r>
      <w:r>
        <w:rPr>
          <w:rFonts w:ascii="Helvetica" w:hAnsi="Helvetica" w:cs="Helvetica"/>
          <w:color w:val="000000"/>
          <w:sz w:val="26"/>
          <w:szCs w:val="26"/>
        </w:rPr>
        <w:t xml:space="preserve">19, 25-27 </w:t>
      </w:r>
    </w:p>
    <w:p w14:paraId="2A79A344"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 Voici ton Fils ! Voilà ta mère ! » </w:t>
      </w:r>
    </w:p>
    <w:p w14:paraId="17792CF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Près de la croix de Jésus se tenait sa mère, avec la sœur de sa mère, Marie, femme de Cléophas, et Marie-Madeleine. Jésus, voyant sa mère et près d’elle le disciple qu’il aimait, dit à sa mère : « Femme, voici ton fils. » puis il dit au disciple : « Voici ta mère. » Et à partir de cette heure-là, le disciple la prit chez lui. </w:t>
      </w:r>
    </w:p>
    <w:p w14:paraId="1EBDC6B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SUR LES OFFRANDES </w:t>
      </w:r>
    </w:p>
    <w:p w14:paraId="717DE21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A la prière de la Reine des Apôtres, Seigneur, que cette offrande nous obtienne de ta bienveillance de voir l’Eglise augmenter en nombre et croître en sainteté. Par Jésus, le Christ, notre Seigneur. – Amen. </w:t>
      </w:r>
    </w:p>
    <w:p w14:paraId="0556F38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PREFACE </w:t>
      </w:r>
    </w:p>
    <w:p w14:paraId="73CA63C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Vraiment il est juste et bon de te rendre gloire, de t’offrir notre action de grâce, toujours et en tout lieu, à toi, Père très saint, Dieu éternel et tout-puissant, par le Christ, notre Seigneur. Et nous voulons le bénir en faisant mémoire de la Vierge Marie, reine des Apôtres, car elle les a précédés dans l’annonce du Christ. Guidée par l’Esprit Saint, elle s’est hâtée d’apporter le Christ à son précurseur, et sa venue a rempli Jean de sainteté et de joie. Poussés par le même Esprit, Pierre et les autres Apôtres n’ont pas craint d’annoncer à tous les peuples l’Evangile, la bonne nouvelle du salut de la vie. Et maintenant encore, les messagers de l’Evangile sont entraînés </w:t>
      </w:r>
    </w:p>
    <w:p w14:paraId="3662B74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34 </w:t>
      </w:r>
    </w:p>
    <w:p w14:paraId="041E5E3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par l’exemple de Marie, soutenus par sa charité et aidés par sa </w:t>
      </w:r>
      <w:r>
        <w:rPr>
          <w:rFonts w:ascii="Helvetica" w:hAnsi="Helvetica" w:cs="Helvetica"/>
          <w:color w:val="000000"/>
          <w:sz w:val="32"/>
          <w:szCs w:val="32"/>
        </w:rPr>
        <w:lastRenderedPageBreak/>
        <w:t xml:space="preserve">prière incessante, dans l’annonce du Christ Sauveur à tous le peuples. C’est pourquoi, avec les anges et tous les saints, nous chantons l’hymne de ta gloire, et sans fin nous proclamons : </w:t>
      </w:r>
    </w:p>
    <w:p w14:paraId="1C12012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DE LA COMMUNION </w:t>
      </w:r>
    </w:p>
    <w:p w14:paraId="79C341C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 Puissant fit pour moi des merveilles, saint est son Nom ! </w:t>
      </w:r>
    </w:p>
    <w:p w14:paraId="52C079B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APRES LA COMMUNION </w:t>
      </w:r>
    </w:p>
    <w:p w14:paraId="3D0A4150"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Après avoir participé au sacrement qui nous sauve, en cette fête de la Vierge Marie, Reine des Apôtres, nous te prions, Seigneur : que ton peuple avance toujours sur le chemin du salut, dans l’obéissance à ta volonté et dans la persévérance au service des hommes. Par Jésus, le Christ, notre Seigneur. Amen. </w:t>
      </w:r>
    </w:p>
    <w:p w14:paraId="4D78801D"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35 </w:t>
      </w:r>
    </w:p>
    <w:p w14:paraId="22D7C18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12 septembre </w:t>
      </w:r>
    </w:p>
    <w:p w14:paraId="4A27846C" w14:textId="77777777" w:rsidR="004A0F08" w:rsidRDefault="004A0F08" w:rsidP="004A0F08">
      <w:pPr>
        <w:widowControl w:val="0"/>
        <w:autoSpaceDE w:val="0"/>
        <w:autoSpaceDN w:val="0"/>
        <w:adjustRightInd w:val="0"/>
        <w:spacing w:after="240" w:line="440" w:lineRule="atLeast"/>
        <w:rPr>
          <w:rFonts w:ascii="Times" w:hAnsi="Times" w:cs="Times"/>
          <w:color w:val="000000"/>
        </w:rPr>
      </w:pPr>
      <w:r>
        <w:rPr>
          <w:rFonts w:ascii="Helvetica" w:hAnsi="Helvetica" w:cs="Helvetica"/>
          <w:b/>
          <w:bCs/>
          <w:color w:val="000000"/>
          <w:sz w:val="37"/>
          <w:szCs w:val="37"/>
        </w:rPr>
        <w:t xml:space="preserve">LE SAINT NOM DE MARIE </w:t>
      </w:r>
      <w:r>
        <w:rPr>
          <w:rFonts w:ascii="Helvetica" w:hAnsi="Helvetica" w:cs="Helvetica"/>
          <w:b/>
          <w:bCs/>
          <w:color w:val="000000"/>
          <w:sz w:val="29"/>
          <w:szCs w:val="29"/>
        </w:rPr>
        <w:t>Solennité </w:t>
      </w:r>
      <w:r>
        <w:rPr>
          <w:rFonts w:ascii="Helvetica" w:hAnsi="Helvetica" w:cs="Helvetica"/>
          <w:i/>
          <w:iCs/>
          <w:color w:val="000000"/>
          <w:sz w:val="29"/>
          <w:szCs w:val="29"/>
        </w:rPr>
        <w:t xml:space="preserve">Fête patronale de la Société de Marie </w:t>
      </w:r>
    </w:p>
    <w:p w14:paraId="6910082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 Nom de Marie était déjà célébré en certaines parties de l'Eglise, lorsque le bienheureux Innocent XI étendit la fête à l'Eglise universelle, par une décision du 24 novembre 1683, deux mois après la victoire de Vienne, remportée contre les Turcs par les armées de diverses nations chrétiennes sous les ordres du roi de Pologne, Jean Sobieski, alors que la chrétienté, effrayée de l'éventualité de voir les Turcs et l'Islam avancer jusqu'à Vienne, priait Dieu avec ferveur, principalement par le Rosaire. Cette fête fut fixée au dimanche qui suit le 8 septembre, jour de la Nativité. Mais lorsque saint Pie X décida de restaurer la valeur liturgique du dimanche, il fixa la célébration du Saint Nom de Marie au 12 septembre, jour anniversaire de la victoire de Vienne. </w:t>
      </w:r>
    </w:p>
    <w:p w14:paraId="2716007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Dès 1823, le Père Chaminade choisit le Saint Nom de Marie comme fête patronale de la Société qui porte ce nom ainsi que des Filles de Marie, tout en conservant l'Immaculée Conception comme fête patronale des Congrégations. Le choix du Fondateur est parfaitement en accord avec la tradition biblique la plus ancienne, le nom étant équivalent à la personne. Comme fête patronale, il voulait célébrer non l'un des mystères de la Vierge, mais la personne même de Marie. </w:t>
      </w:r>
      <w:r>
        <w:rPr>
          <w:rFonts w:ascii="Helvetica" w:hAnsi="Helvetica" w:cs="Helvetica"/>
          <w:i/>
          <w:iCs/>
          <w:color w:val="000000"/>
          <w:sz w:val="26"/>
          <w:szCs w:val="26"/>
        </w:rPr>
        <w:lastRenderedPageBreak/>
        <w:t xml:space="preserve">Le 12 septembre est proprement sa fête, la fête de son nom, et par le fait même, la fête de cette Société « si glorieuse de porter son Nom ... et qui se croit si forte et si puissante dans la possession du Nom de Marie ». (15 février 1826). Rappelons que le Père Caillet obtint du Saint-Siège, le 30 avril 1846, que la Société célèbre cette fête sous le rite de Première classe avec octave et enfin, qu'à la demande du Père Simler, un Office propre fut concédé, le 27 juillet 1894. </w:t>
      </w:r>
    </w:p>
    <w:p w14:paraId="121B7F9D"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Cet Office provenait pour la majeure partie du Propre liturgique des Clercs Réguliers de la Mère de Dieu, des Ecoles Pies (les Piaristes) ; cet Office demeura en vigueur jusqu'à la réforme de Paul VI, à part la suppression de l'octave, en application du Code des Rubriques de Jean XXIII. </w:t>
      </w:r>
    </w:p>
    <w:p w14:paraId="43FB62FB"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L'Office et la Messe que nous avons maintenant sont pratiquement propres à la Société de Marie ; en effet, les Piaristes célèbrent le Saint Nom de Marie à la date du 8 mai, et seulement sous le rite de « fête » (sans premières Vêpres, ni seconde lecture à la Messe) ; la date même du 8 mai leur a fait choisir des textes fortement marqués par le Temps pascal. Nous avons donc composé un Propre en utilisant des parties de notre ancien Propre, des éléments du Commun de la Vierge, et, enfin, en créant de nouveaux textes selon les meilleures normes liturgiques actuelles. </w:t>
      </w:r>
    </w:p>
    <w:p w14:paraId="1E1112D3"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Petit commentaire liturgique </w:t>
      </w:r>
      <w:r>
        <w:rPr>
          <w:rFonts w:ascii="Helvetica" w:hAnsi="Helvetica" w:cs="Helvetica"/>
          <w:i/>
          <w:iCs/>
          <w:color w:val="000000"/>
          <w:sz w:val="26"/>
          <w:szCs w:val="26"/>
        </w:rPr>
        <w:t>Antienne d'</w:t>
      </w:r>
      <w:r>
        <w:rPr>
          <w:rFonts w:ascii="Helvetica" w:hAnsi="Helvetica" w:cs="Helvetica"/>
          <w:b/>
          <w:bCs/>
          <w:i/>
          <w:iCs/>
          <w:color w:val="000000"/>
          <w:sz w:val="26"/>
          <w:szCs w:val="26"/>
        </w:rPr>
        <w:t xml:space="preserve">entrée </w:t>
      </w:r>
      <w:r>
        <w:rPr>
          <w:rFonts w:ascii="Helvetica" w:hAnsi="Helvetica" w:cs="Helvetica"/>
          <w:i/>
          <w:iCs/>
          <w:color w:val="000000"/>
          <w:sz w:val="26"/>
          <w:szCs w:val="26"/>
        </w:rPr>
        <w:t xml:space="preserve">: cette antienne du Missel Romain a été choisie en raison de la mention du Nom de </w:t>
      </w:r>
    </w:p>
    <w:p w14:paraId="100BE1C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Marie. </w:t>
      </w:r>
    </w:p>
    <w:p w14:paraId="32E045F6"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Première </w:t>
      </w:r>
      <w:r>
        <w:rPr>
          <w:rFonts w:ascii="Helvetica" w:hAnsi="Helvetica" w:cs="Helvetica"/>
          <w:b/>
          <w:bCs/>
          <w:i/>
          <w:iCs/>
          <w:color w:val="000000"/>
          <w:sz w:val="26"/>
          <w:szCs w:val="26"/>
        </w:rPr>
        <w:t>Lecture</w:t>
      </w:r>
      <w:r>
        <w:rPr>
          <w:rFonts w:ascii="Helvetica" w:hAnsi="Helvetica" w:cs="Helvetica"/>
          <w:i/>
          <w:iCs/>
          <w:color w:val="000000"/>
          <w:sz w:val="26"/>
          <w:szCs w:val="26"/>
        </w:rPr>
        <w:t xml:space="preserve">, Genèse 3, 9-15. 20 : ce texte est le même que pour le 8 décembre. A noter que dans la réforme de Paul VI, l'Eglise a tenu à ce que, à la prophétie du salut, soit joint le verset 20 où l'ancienne Eve est appelée « mère des vivants » ; expression qui n'a toute sa valeur qu'appliquée à la nouvelle Eve, car sans elle, nous ne serions que des condamnés à la mort éternelle. (Chaminade, Ecrits Marial II, n°470 ). </w:t>
      </w:r>
    </w:p>
    <w:p w14:paraId="60E8C59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Seconde </w:t>
      </w:r>
      <w:r>
        <w:rPr>
          <w:rFonts w:ascii="Helvetica" w:hAnsi="Helvetica" w:cs="Helvetica"/>
          <w:b/>
          <w:bCs/>
          <w:i/>
          <w:iCs/>
          <w:color w:val="000000"/>
          <w:sz w:val="26"/>
          <w:szCs w:val="26"/>
        </w:rPr>
        <w:t xml:space="preserve">Lecture </w:t>
      </w:r>
      <w:r>
        <w:rPr>
          <w:rFonts w:ascii="Helvetica" w:hAnsi="Helvetica" w:cs="Helvetica"/>
          <w:i/>
          <w:iCs/>
          <w:color w:val="000000"/>
          <w:sz w:val="26"/>
          <w:szCs w:val="26"/>
        </w:rPr>
        <w:t xml:space="preserve">; il y en a deux au choix : </w:t>
      </w:r>
    </w:p>
    <w:p w14:paraId="5CF0CF73"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 </w:t>
      </w:r>
      <w:r>
        <w:rPr>
          <w:rFonts w:ascii="Helvetica" w:hAnsi="Helvetica" w:cs="Helvetica"/>
          <w:b/>
          <w:bCs/>
          <w:i/>
          <w:iCs/>
          <w:color w:val="000000"/>
          <w:sz w:val="26"/>
          <w:szCs w:val="26"/>
        </w:rPr>
        <w:t xml:space="preserve">Rm </w:t>
      </w:r>
      <w:r>
        <w:rPr>
          <w:rFonts w:ascii="Helvetica" w:hAnsi="Helvetica" w:cs="Helvetica"/>
          <w:i/>
          <w:iCs/>
          <w:color w:val="000000"/>
          <w:sz w:val="26"/>
          <w:szCs w:val="26"/>
        </w:rPr>
        <w:t xml:space="preserve">8, 28-30 : ce texte est un des plus beaux raccourcis de toute la destinée de Marie. N'a-t-elle pas été appelée selon le dessein de l'amour de Dieu, et pour servir ce dessein ? Ainsi, ayant été connue d'avance, elle fut destinée à reproduire mieux que quiconque l'image du Fils, pour qu'à son tour, en bon fils, il puisse reproduire l'image de sa mère. Ce Fils était destiné à être l'aîné d'une multitude de frères, dont Marie serait aussi la mère, coopérant dans son amour à les engendrer et à les éduquer (Lumen Gentium 63). Ceux qu'il a appelés, il en a fait des justes, oh combien !, quand il s'agit de Marie : voilà l'Immaculée </w:t>
      </w:r>
      <w:r>
        <w:rPr>
          <w:rFonts w:ascii="Helvetica" w:hAnsi="Helvetica" w:cs="Helvetica"/>
          <w:i/>
          <w:iCs/>
          <w:color w:val="000000"/>
          <w:sz w:val="26"/>
          <w:szCs w:val="26"/>
        </w:rPr>
        <w:lastRenderedPageBreak/>
        <w:t xml:space="preserve">Conception. Et ceux qu'il a ainsi justifiés, il leur a donné sa gloire : n'est-ce pas l'Assomption ? </w:t>
      </w:r>
    </w:p>
    <w:p w14:paraId="1D536551"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 </w:t>
      </w:r>
      <w:r>
        <w:rPr>
          <w:rFonts w:ascii="Helvetica" w:hAnsi="Helvetica" w:cs="Helvetica"/>
          <w:b/>
          <w:bCs/>
          <w:i/>
          <w:iCs/>
          <w:color w:val="000000"/>
          <w:sz w:val="26"/>
          <w:szCs w:val="26"/>
        </w:rPr>
        <w:t>Gal</w:t>
      </w:r>
      <w:r>
        <w:rPr>
          <w:rFonts w:ascii="Helvetica" w:hAnsi="Helvetica" w:cs="Helvetica"/>
          <w:i/>
          <w:iCs/>
          <w:color w:val="000000"/>
          <w:sz w:val="26"/>
          <w:szCs w:val="26"/>
        </w:rPr>
        <w:t xml:space="preserve">. 4, 4-7 : Si le Christ est « né d'une Femme, lorsque les temps furent accomplis », temps prévus par la première prophétie au Paradis terrestre, c'est pour faire de nous des fils ; et voilà pourquoi l'Esprit crie dans nos cœurs : « Abba, Père ! » Il est merveilleux qu'en si peu de lignes soit ramassé l'essentiel de l'histoire du salut, car c'est bien de salut qu'il est question, puisque les esclaves sont devenus héritiers, par la grâce de Dieu. Or dans ce résumé se trouvent rassemblés les noms des Trois Personnes de la Trinité, celui de la Femme, promise dès l'origine et celui des fils. Si l'Esprit du Fils crie en nos cœurs « Abba, Père !», n'est-il pas tout naturel que l'Esprit du Fils veuille aussi s'écrier en nous : « Mère ! » ? Dans ce cas, plus que de l'Esprit-Saint, il est question de l'esprit de l'homme Jésus, fils de Marie, et qui est homme justement pour que, prenant part à notre humanité, il nous fasse prendre part à sa divinité. Mais dans Jésus, il n'y a qu'une </w:t>
      </w:r>
    </w:p>
    <w:p w14:paraId="2362958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36 </w:t>
      </w:r>
    </w:p>
    <w:p w14:paraId="180FA30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seule personne où nature humaine et nature divine sont unies sans confusion ; c'est donc la même personne qui nous amène à dire à la fois « Père » à Dieu et « mère » à Marie, dans une union sans confusion ! </w:t>
      </w:r>
    </w:p>
    <w:p w14:paraId="2AEF1459"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Evangile </w:t>
      </w:r>
      <w:r>
        <w:rPr>
          <w:rFonts w:ascii="Helvetica" w:hAnsi="Helvetica" w:cs="Helvetica"/>
          <w:i/>
          <w:iCs/>
          <w:color w:val="000000"/>
          <w:sz w:val="26"/>
          <w:szCs w:val="26"/>
        </w:rPr>
        <w:t xml:space="preserve">(Lc 1, 26-38) : Dans ce court passage pris à la scène de l'Annonciation où se trouve mentionné, pour la première fois, le nom de Marie, on a eu soin de ne pas s'arrêter là, mais de continuer jusqu'au salut que l'ange lui adressa de par Dieu, en lui donnant un nom nouveau : « Comblée-de-grâce ». </w:t>
      </w:r>
    </w:p>
    <w:p w14:paraId="30EC600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Prière après la </w:t>
      </w:r>
      <w:r>
        <w:rPr>
          <w:rFonts w:ascii="Helvetica" w:hAnsi="Helvetica" w:cs="Helvetica"/>
          <w:b/>
          <w:bCs/>
          <w:i/>
          <w:iCs/>
          <w:color w:val="000000"/>
          <w:sz w:val="26"/>
          <w:szCs w:val="26"/>
        </w:rPr>
        <w:t xml:space="preserve">Communion </w:t>
      </w:r>
      <w:r>
        <w:rPr>
          <w:rFonts w:ascii="Helvetica" w:hAnsi="Helvetica" w:cs="Helvetica"/>
          <w:i/>
          <w:iCs/>
          <w:color w:val="000000"/>
          <w:sz w:val="26"/>
          <w:szCs w:val="26"/>
        </w:rPr>
        <w:t xml:space="preserve">: Cette prière est propre à la Société de Marie ; je ne la commente pas tellement elle est claire et parlante en tous ses éléments. </w:t>
      </w:r>
    </w:p>
    <w:p w14:paraId="772C5071"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Prière « </w:t>
      </w:r>
      <w:r>
        <w:rPr>
          <w:rFonts w:ascii="Helvetica" w:hAnsi="Helvetica" w:cs="Helvetica"/>
          <w:b/>
          <w:bCs/>
          <w:i/>
          <w:iCs/>
          <w:color w:val="000000"/>
          <w:sz w:val="26"/>
          <w:szCs w:val="26"/>
        </w:rPr>
        <w:t xml:space="preserve">super populum </w:t>
      </w:r>
      <w:r>
        <w:rPr>
          <w:rFonts w:ascii="Helvetica" w:hAnsi="Helvetica" w:cs="Helvetica"/>
          <w:i/>
          <w:iCs/>
          <w:color w:val="000000"/>
          <w:sz w:val="26"/>
          <w:szCs w:val="26"/>
        </w:rPr>
        <w:t xml:space="preserve">» - prière terminale, permettant de conclure aussi bien la Messe que les Heures ou une Célébration de la Parole - elle constitue, sous forme liturgique, un petit trésor où sont rassemblées toutes les intuitions du Fondateur, intuitions qu'il eut « non sans une inspiration d'en haut ! » </w:t>
      </w:r>
    </w:p>
    <w:p w14:paraId="7A16FAD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Au formulaire approuvé en 1974, sont venues s’ajouter une seconde </w:t>
      </w:r>
      <w:r>
        <w:rPr>
          <w:rFonts w:ascii="Helvetica" w:hAnsi="Helvetica" w:cs="Helvetica"/>
          <w:b/>
          <w:bCs/>
          <w:i/>
          <w:iCs/>
          <w:color w:val="000000"/>
          <w:sz w:val="26"/>
          <w:szCs w:val="26"/>
        </w:rPr>
        <w:t xml:space="preserve">Collecte </w:t>
      </w:r>
      <w:r>
        <w:rPr>
          <w:rFonts w:ascii="Helvetica" w:hAnsi="Helvetica" w:cs="Helvetica"/>
          <w:i/>
          <w:iCs/>
          <w:color w:val="000000"/>
          <w:sz w:val="26"/>
          <w:szCs w:val="26"/>
        </w:rPr>
        <w:t xml:space="preserve">au choix, approuvée en 1983, puis la </w:t>
      </w:r>
      <w:r>
        <w:rPr>
          <w:rFonts w:ascii="Helvetica" w:hAnsi="Helvetica" w:cs="Helvetica"/>
          <w:b/>
          <w:bCs/>
          <w:i/>
          <w:iCs/>
          <w:color w:val="000000"/>
          <w:sz w:val="26"/>
          <w:szCs w:val="26"/>
        </w:rPr>
        <w:t xml:space="preserve">Préface </w:t>
      </w:r>
      <w:r>
        <w:rPr>
          <w:rFonts w:ascii="Helvetica" w:hAnsi="Helvetica" w:cs="Helvetica"/>
          <w:i/>
          <w:iCs/>
          <w:color w:val="000000"/>
          <w:sz w:val="26"/>
          <w:szCs w:val="26"/>
        </w:rPr>
        <w:t xml:space="preserve">tirée de la Collectio mentionnée plus haut. </w:t>
      </w:r>
    </w:p>
    <w:p w14:paraId="5EA199E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Dans cette Messe, on rend grâce à Dieu le Père d’abord pour le Nom de Jésus, le seul qui puisse sauver les hommes, un nom à l’énoncé duquel tout s’incline au ciel, sur terre et dans l’abîme ; ensuite on rend grâce à Dieu pour le Nom de </w:t>
      </w:r>
      <w:r>
        <w:rPr>
          <w:rFonts w:ascii="Helvetica" w:hAnsi="Helvetica" w:cs="Helvetica"/>
          <w:i/>
          <w:iCs/>
          <w:color w:val="000000"/>
          <w:sz w:val="26"/>
          <w:szCs w:val="26"/>
        </w:rPr>
        <w:lastRenderedPageBreak/>
        <w:t xml:space="preserve">Marie, c’est-à-dire pour la personne même de Marie, qui a été associée à son Fils dans l’histoire du salut. Le nom de la mère de Jésus nous a été transmis par l’Ecriture, sous la forme de </w:t>
      </w:r>
      <w:r>
        <w:rPr>
          <w:rFonts w:ascii="Helvetica" w:hAnsi="Helvetica" w:cs="Helvetica"/>
          <w:b/>
          <w:bCs/>
          <w:i/>
          <w:iCs/>
          <w:color w:val="000000"/>
          <w:sz w:val="26"/>
          <w:szCs w:val="26"/>
        </w:rPr>
        <w:t>Marie</w:t>
      </w:r>
      <w:r>
        <w:rPr>
          <w:rFonts w:ascii="Helvetica" w:hAnsi="Helvetica" w:cs="Helvetica"/>
          <w:i/>
          <w:iCs/>
          <w:color w:val="000000"/>
          <w:sz w:val="26"/>
          <w:szCs w:val="26"/>
        </w:rPr>
        <w:t xml:space="preserve">, mais aussi de </w:t>
      </w:r>
      <w:r>
        <w:rPr>
          <w:rFonts w:ascii="Helvetica" w:hAnsi="Helvetica" w:cs="Helvetica"/>
          <w:b/>
          <w:bCs/>
          <w:i/>
          <w:iCs/>
          <w:color w:val="000000"/>
          <w:sz w:val="26"/>
          <w:szCs w:val="26"/>
        </w:rPr>
        <w:t>Comblée de grâce</w:t>
      </w:r>
      <w:r>
        <w:rPr>
          <w:rFonts w:ascii="Helvetica" w:hAnsi="Helvetica" w:cs="Helvetica"/>
          <w:i/>
          <w:iCs/>
          <w:color w:val="000000"/>
          <w:sz w:val="26"/>
          <w:szCs w:val="26"/>
        </w:rPr>
        <w:t xml:space="preserve">, de </w:t>
      </w:r>
      <w:r>
        <w:rPr>
          <w:rFonts w:ascii="Helvetica" w:hAnsi="Helvetica" w:cs="Helvetica"/>
          <w:b/>
          <w:bCs/>
          <w:i/>
          <w:iCs/>
          <w:color w:val="000000"/>
          <w:sz w:val="26"/>
          <w:szCs w:val="26"/>
        </w:rPr>
        <w:t xml:space="preserve">Servante du Seigneur, </w:t>
      </w:r>
      <w:r>
        <w:rPr>
          <w:rFonts w:ascii="Helvetica" w:hAnsi="Helvetica" w:cs="Helvetica"/>
          <w:i/>
          <w:iCs/>
          <w:color w:val="000000"/>
          <w:sz w:val="26"/>
          <w:szCs w:val="26"/>
        </w:rPr>
        <w:t xml:space="preserve">de </w:t>
      </w:r>
      <w:r>
        <w:rPr>
          <w:rFonts w:ascii="Helvetica" w:hAnsi="Helvetica" w:cs="Helvetica"/>
          <w:b/>
          <w:bCs/>
          <w:i/>
          <w:iCs/>
          <w:color w:val="000000"/>
          <w:sz w:val="26"/>
          <w:szCs w:val="26"/>
        </w:rPr>
        <w:t xml:space="preserve">Mère - Mère de Jésus </w:t>
      </w:r>
      <w:r>
        <w:rPr>
          <w:rFonts w:ascii="Helvetica" w:hAnsi="Helvetica" w:cs="Helvetica"/>
          <w:i/>
          <w:iCs/>
          <w:color w:val="000000"/>
          <w:sz w:val="26"/>
          <w:szCs w:val="26"/>
        </w:rPr>
        <w:t xml:space="preserve">et qui nous a été donnée pour être aussi </w:t>
      </w:r>
      <w:r>
        <w:rPr>
          <w:rFonts w:ascii="Helvetica" w:hAnsi="Helvetica" w:cs="Helvetica"/>
          <w:b/>
          <w:bCs/>
          <w:i/>
          <w:iCs/>
          <w:color w:val="000000"/>
          <w:sz w:val="26"/>
          <w:szCs w:val="26"/>
        </w:rPr>
        <w:t xml:space="preserve">notre mère </w:t>
      </w:r>
      <w:r>
        <w:rPr>
          <w:rFonts w:ascii="Helvetica" w:hAnsi="Helvetica" w:cs="Helvetica"/>
          <w:i/>
          <w:iCs/>
          <w:color w:val="000000"/>
          <w:sz w:val="26"/>
          <w:szCs w:val="26"/>
        </w:rPr>
        <w:t xml:space="preserve">(Evangile). C’est un nom saint, maternel et protecteur, aussi les fidèles dont les lèvres murmurent fréquemment le nom de Marie, regardent-ils vers elle avec confiance comme vers l’Etoile tutélaire (cf. sermon de saint Bernard). Dans les dangers et les besoins ils l’invoquent comme un refuge assuré (allusion au Sub tuum) ; ainsi s’exprime la Préface. </w:t>
      </w:r>
    </w:p>
    <w:p w14:paraId="789A8C6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De la lettre du Bienheureux G.-Joseph Chaminade aux prédicateurs des retraites de 1839 </w:t>
      </w:r>
      <w:r>
        <w:rPr>
          <w:rFonts w:ascii="Helvetica" w:hAnsi="Helvetica" w:cs="Helvetica"/>
          <w:i/>
          <w:iCs/>
          <w:color w:val="000000"/>
          <w:sz w:val="29"/>
          <w:szCs w:val="29"/>
        </w:rPr>
        <w:t xml:space="preserve">(24 août 1839) </w:t>
      </w:r>
    </w:p>
    <w:p w14:paraId="5C0A63C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Marie est, aujourd’hui comme autrefois, la Femme par excellence, cette Femme promise pour écraser la tête du serpent ; et Jésus-Christ, en ne l’appelant jamais que de ce grand nom, nous apprend qu’elle est l’espérance, la joie, la vie de l’Eglise et la terreur de l’enfer. A elle donc est réservée de nos jours une grande victoire ; à elle appartient la gloire de sauver la foi du naufrage dont elle est menacée parmi nous. </w:t>
      </w:r>
    </w:p>
    <w:p w14:paraId="15A2A10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Or, nous avons compris cette pensée du Ciel, mon respectable fils, et nous nous sommes empressés d’offrir à Marie nos faibles services, pour travailler sous ses ordres et combattre à ses côtés. Nous nous sommes enrôlés sous sa bannière, comme ses soldats et ses ministres, et nous nous sommes engagés par un vœu spécial, celui de stabilité, à la seconder de toutes nos forces, jusqu’à la fin de notre vie, dans sa noble lutte contre l’enfer. Et comme un Ordre justement célèbre a pris le Nom et l’étendard de Jésus-Christ, nous avons pris le Nom et l'étendard de Marie, prêts à voler partout où elle nous appellera, pour étendre son culte et, par lui, le royaume de Dieu dans les âmes. </w:t>
      </w:r>
    </w:p>
    <w:p w14:paraId="1B08A4A6"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Et voilà bien, mon respectable fils, le caractère distinctif et l’air de famille de nos deux Ordres : nous sommes spécialement les auxiliaires et les instruments de la très sainte Vierge dans la grande œuvre de la réformation des mœurs, du soutien de l’accroissement de la foi, et, par le fait, de la sanctification du prochain. </w:t>
      </w:r>
    </w:p>
    <w:p w14:paraId="35A127A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Dépositaires de l’industrie et des inventions de sa charité presque infinie, nous faisons profession de la servir fidèlement jusqu’à la fin de nos jours, </w:t>
      </w:r>
      <w:r>
        <w:rPr>
          <w:rFonts w:ascii="Helvetica" w:hAnsi="Helvetica" w:cs="Helvetica"/>
          <w:color w:val="000000"/>
          <w:sz w:val="29"/>
          <w:szCs w:val="29"/>
        </w:rPr>
        <w:lastRenderedPageBreak/>
        <w:t xml:space="preserve">d’exécuter ponctuellement tout ce qu’elle nous dira, heureux de pouvoir user à son service une vie et des forces qui lui sont dues. </w:t>
      </w:r>
    </w:p>
    <w:p w14:paraId="027A359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37 </w:t>
      </w:r>
    </w:p>
    <w:p w14:paraId="25669D20"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D’OUVERTURE </w:t>
      </w:r>
    </w:p>
    <w:p w14:paraId="6CA6A21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Tu es bénie, Vierge Marie, par le Dieu Très-Haut, plus que toutes les femmes de la terre ; jamais la gloire qu’il a donnée à ton nom ne s’effacera de la mémoire des hommes. </w:t>
      </w:r>
    </w:p>
    <w:p w14:paraId="4FA5A93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GLOIRE A DIEU PRIERE </w:t>
      </w:r>
      <w:r>
        <w:rPr>
          <w:rFonts w:ascii="Helvetica" w:hAnsi="Helvetica" w:cs="Helvetica"/>
          <w:color w:val="000000"/>
          <w:sz w:val="26"/>
          <w:szCs w:val="26"/>
        </w:rPr>
        <w:t>(</w:t>
      </w:r>
      <w:r>
        <w:rPr>
          <w:rFonts w:ascii="Helvetica" w:hAnsi="Helvetica" w:cs="Helvetica"/>
          <w:i/>
          <w:iCs/>
          <w:color w:val="000000"/>
          <w:sz w:val="26"/>
          <w:szCs w:val="26"/>
        </w:rPr>
        <w:t xml:space="preserve">au choix) </w:t>
      </w:r>
    </w:p>
    <w:p w14:paraId="215A9BA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sur l’autel de la Croix, ton Fils a voulu proclamer que la Vierge Marie qu’il s’était choisie pour mère était aussi notre mère. Nous nous sommes mis sous sa protection : accorde-nous donc de trouver grâce et force en invoquant son nom maternel. Par Jésus-Christ, ton Fils, notre Seigneur et notre Dieu, </w:t>
      </w:r>
    </w:p>
    <w:p w14:paraId="2C11E6E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qui règne avec toi et le Saint-Esprit, maintenant et pour les siècles des siècles. Amen ! </w:t>
      </w:r>
    </w:p>
    <w:p w14:paraId="45D3FD3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Ou : </w:t>
      </w:r>
      <w:r>
        <w:rPr>
          <w:rFonts w:ascii="Helvetica" w:hAnsi="Helvetica" w:cs="Helvetica"/>
          <w:color w:val="000000"/>
          <w:sz w:val="32"/>
          <w:szCs w:val="32"/>
        </w:rPr>
        <w:t xml:space="preserve">Dieu éternel et tout puissant, par un étonnant dessein de ta bienveillance, la Bienheureuse Marie, féconde en sa virginité, a enfanté pour l’humanité l’auteur de la vie ; associée à ton Fils par un amour ineffable, elle est devenue mère des hommes selon l’Esprit : nous te supplions d’accorder à tes serviteurs qui célèbrent le Nom de Marie avec une piété toute filiale de pouvoir donner au monde un témoignage de vie évangélique au salut de leurs frères. Par Jésus-Christ, ton Fils, notre Seigneur et notre Dieu, qui règne avec toi et le Saint-Esprit, maintenant et pour les siècles des siècles. Amen ! </w:t>
      </w:r>
    </w:p>
    <w:p w14:paraId="70A603E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PREMIERE LECTURE Lecture du Livre de la Genèse </w:t>
      </w:r>
      <w:r>
        <w:rPr>
          <w:rFonts w:ascii="Helvetica" w:hAnsi="Helvetica" w:cs="Helvetica"/>
          <w:color w:val="000000"/>
          <w:sz w:val="26"/>
          <w:szCs w:val="26"/>
        </w:rPr>
        <w:t xml:space="preserve">3,9-15.20 </w:t>
      </w:r>
    </w:p>
    <w:p w14:paraId="2BF024A9"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 Je mettrai une hostilité entre sa descendance et ta descendance. » </w:t>
      </w:r>
    </w:p>
    <w:p w14:paraId="36BB315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Quand l’homme eut désobéi à Dieu, le Seigneur Dieu l’appela et </w:t>
      </w:r>
      <w:r>
        <w:rPr>
          <w:rFonts w:ascii="Helvetica" w:hAnsi="Helvetica" w:cs="Helvetica"/>
          <w:color w:val="000000"/>
          <w:sz w:val="32"/>
          <w:szCs w:val="32"/>
        </w:rPr>
        <w:lastRenderedPageBreak/>
        <w:t xml:space="preserve">lui dit : « Où es-tu donc ? » L’homme répondit : « Je t’ai entendu dans le jardin, j’ai pris peur parce que je suis nu, et je me suis caché. » Le Seigneur reprit : « Qui donc t’a dit que étais nu ? Je t’avais interdit de manger du fruit de l’arbre ; en aurais-tu mangé ? » l’homme répondit : « La femme que tu m’as donnée, c’est elle qui m’a donné du fruit de l’arbre, et j’en ai mangé. » </w:t>
      </w:r>
    </w:p>
    <w:p w14:paraId="466107E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la femme et toi, entre sa descendance et ta descendance : sa descendance te meurtrira la tête et toi tu lui meurtriras le talon. » L’homme appela sa femme « Eve » (c’est-à-dire : « la vivante »), parce qu’elle fut la mère de tous les vivants. </w:t>
      </w:r>
    </w:p>
    <w:p w14:paraId="1378602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38 </w:t>
      </w:r>
    </w:p>
    <w:p w14:paraId="0C0DF6C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Deuxième lecture </w:t>
      </w:r>
      <w:r>
        <w:rPr>
          <w:rFonts w:ascii="Helvetica" w:hAnsi="Helvetica" w:cs="Helvetica"/>
          <w:i/>
          <w:iCs/>
          <w:color w:val="000000"/>
          <w:sz w:val="26"/>
          <w:szCs w:val="26"/>
        </w:rPr>
        <w:t xml:space="preserve">(au choix) </w:t>
      </w:r>
      <w:r>
        <w:rPr>
          <w:rFonts w:ascii="Helvetica" w:hAnsi="Helvetica" w:cs="Helvetica"/>
          <w:b/>
          <w:bCs/>
          <w:color w:val="000000"/>
          <w:sz w:val="26"/>
          <w:szCs w:val="26"/>
        </w:rPr>
        <w:t xml:space="preserve">Paul aux Romains </w:t>
      </w:r>
      <w:r>
        <w:rPr>
          <w:rFonts w:ascii="Helvetica" w:hAnsi="Helvetica" w:cs="Helvetica"/>
          <w:color w:val="000000"/>
          <w:sz w:val="26"/>
          <w:szCs w:val="26"/>
        </w:rPr>
        <w:t>(8, 28-30) </w:t>
      </w:r>
      <w:r>
        <w:rPr>
          <w:rFonts w:ascii="Helvetica" w:hAnsi="Helvetica" w:cs="Helvetica"/>
          <w:i/>
          <w:iCs/>
          <w:color w:val="000000"/>
          <w:sz w:val="29"/>
          <w:szCs w:val="29"/>
        </w:rPr>
        <w:t xml:space="preserve">« Ceux qu’il connaissait d’avance, il les a prédestinés. » </w:t>
      </w:r>
    </w:p>
    <w:p w14:paraId="0EC15A7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Nous le savons, quand les hommes aiment Dieu, lui-même fait tout contribuer à leur bien, puisqu'ils sont appelés selon le dessein de son amour. Ceux qu'il connaissait par avance, il les a aussi destinés à être l'image de son Fils, pour faire de ce Fils l'aîné d'une multitude de frères. </w:t>
      </w:r>
    </w:p>
    <w:p w14:paraId="2AB8016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Ceux qu'il destinait à cette ressemblance, il les a aussi appelés ; ceux qu'il a appelés, il en a fait des justes ; et ceux qu'il a justifiés, il leur a donné sa gloire. </w:t>
      </w:r>
    </w:p>
    <w:p w14:paraId="701A065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Ou </w:t>
      </w:r>
      <w:r>
        <w:rPr>
          <w:rFonts w:ascii="Helvetica" w:hAnsi="Helvetica" w:cs="Helvetica"/>
          <w:color w:val="000000"/>
          <w:sz w:val="26"/>
          <w:szCs w:val="26"/>
        </w:rPr>
        <w:t xml:space="preserve">: </w:t>
      </w:r>
      <w:r>
        <w:rPr>
          <w:rFonts w:ascii="Helvetica" w:hAnsi="Helvetica" w:cs="Helvetica"/>
          <w:b/>
          <w:bCs/>
          <w:color w:val="000000"/>
          <w:sz w:val="26"/>
          <w:szCs w:val="26"/>
        </w:rPr>
        <w:t xml:space="preserve">Paul aux Galates </w:t>
      </w:r>
      <w:r>
        <w:rPr>
          <w:rFonts w:ascii="Helvetica" w:hAnsi="Helvetica" w:cs="Helvetica"/>
          <w:color w:val="000000"/>
          <w:sz w:val="26"/>
          <w:szCs w:val="26"/>
        </w:rPr>
        <w:t xml:space="preserve">(4, 4-7) </w:t>
      </w:r>
    </w:p>
    <w:p w14:paraId="3172D7A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 Il a envoyé son propre Fils, né d’une femme ». </w:t>
      </w:r>
    </w:p>
    <w:p w14:paraId="1DC71E0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lastRenderedPageBreak/>
        <w:t xml:space="preserve">Mais lorsque les temps furent accomplis, Dieu a envoyé son Fils ; il est né d'une femme, il a été sous la domination de la loi de Moïse pour racheter ceux qui étaient sous la domination de la Loi et pour faire de nous des fils. Et voici la preuve que vous êtes des fils : envoyé par Dieu, l'Esprit de son Fils est dans nos cœurs, et il crie vers le Père en l'appelant « Abba ! ». Ainsi tu n'es plus esclave, mais fils, et comme fils, tu es héritier par la grâce de Dieu. </w:t>
      </w:r>
    </w:p>
    <w:p w14:paraId="7AD77A2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CANTIQUE RESPONSORIAL </w:t>
      </w:r>
      <w:r>
        <w:rPr>
          <w:rFonts w:ascii="Helvetica" w:hAnsi="Helvetica" w:cs="Helvetica"/>
          <w:color w:val="000000"/>
          <w:sz w:val="26"/>
          <w:szCs w:val="26"/>
        </w:rPr>
        <w:t>(Judith, 13) </w:t>
      </w:r>
      <w:r>
        <w:rPr>
          <w:rFonts w:ascii="Helvetica" w:hAnsi="Helvetica" w:cs="Helvetica"/>
          <w:b/>
          <w:bCs/>
          <w:color w:val="000000"/>
          <w:sz w:val="32"/>
          <w:szCs w:val="32"/>
        </w:rPr>
        <w:t xml:space="preserve">Tu es l’honneur, tu es la gloire de notre peuple, Vierge Marie. </w:t>
      </w:r>
    </w:p>
    <w:p w14:paraId="37774B2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Sois bénie par le Dieu Très-Haut plus que toutes les femmes de la terre ; et béni soit le Seigneur Dieu, Créateur du ciel et de la terre. </w:t>
      </w:r>
    </w:p>
    <w:p w14:paraId="768A9DD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Il a rendu ton Nom si glorieux que jamais ta louange ne s’effacera du cœur des hommes : ils se souviendront à jamais de la puissance de Dieu. </w:t>
      </w:r>
    </w:p>
    <w:p w14:paraId="3ED5FAF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Allelluia</w:t>
      </w:r>
      <w:r>
        <w:rPr>
          <w:rFonts w:ascii="Helvetica" w:hAnsi="Helvetica" w:cs="Helvetica"/>
          <w:color w:val="000000"/>
          <w:sz w:val="32"/>
          <w:szCs w:val="32"/>
        </w:rPr>
        <w:t xml:space="preserve">. Réjouis-toi, Marie, comblée de grâce, le Seigneur est avec toi, tu es bénie entre toutes les femmes. </w:t>
      </w:r>
      <w:r>
        <w:rPr>
          <w:rFonts w:ascii="Helvetica" w:hAnsi="Helvetica" w:cs="Helvetica"/>
          <w:b/>
          <w:bCs/>
          <w:color w:val="000000"/>
          <w:sz w:val="32"/>
          <w:szCs w:val="32"/>
        </w:rPr>
        <w:t xml:space="preserve">Alleluia ! </w:t>
      </w:r>
    </w:p>
    <w:p w14:paraId="32091EC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EVANGILE </w:t>
      </w:r>
      <w:r>
        <w:rPr>
          <w:rFonts w:ascii="Helvetica" w:hAnsi="Helvetica" w:cs="Helvetica"/>
          <w:b/>
          <w:bCs/>
          <w:color w:val="000000"/>
          <w:sz w:val="29"/>
          <w:szCs w:val="29"/>
        </w:rPr>
        <w:t xml:space="preserve">: </w:t>
      </w:r>
      <w:r>
        <w:rPr>
          <w:rFonts w:ascii="Helvetica" w:hAnsi="Helvetica" w:cs="Helvetica"/>
          <w:color w:val="000000"/>
          <w:sz w:val="26"/>
          <w:szCs w:val="26"/>
        </w:rPr>
        <w:t xml:space="preserve">Lc 1, 26-28. </w:t>
      </w:r>
    </w:p>
    <w:p w14:paraId="22EFBF9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 Et le Nom de la Vierge était Marie. » </w:t>
      </w:r>
    </w:p>
    <w:p w14:paraId="62950BB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 sixième mois, l'ange Gabriel fut envoyé par Dieu dans une ville de Galilée, appelée Nazareth, à une jeune fille, une vierge, accordée en mariage à un homme de la maison de David, appelé Joseph ; et le nom de la jeune fille était Marie. L'ange entra chez elle et dit : « Je te salue, Comblée-de-grâce, le Seigneur est avec toi. » </w:t>
      </w:r>
    </w:p>
    <w:p w14:paraId="0AF071B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CREDO PRIERE SUR LES OFFRANDES </w:t>
      </w:r>
    </w:p>
    <w:p w14:paraId="454705F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Abaisse ton regard, Seigneur, sur les offrandes que nous t’apportons ; qu’illuminés par l’Esprit Saint et à l’exemple de la </w:t>
      </w:r>
      <w:r>
        <w:rPr>
          <w:rFonts w:ascii="Helvetica" w:hAnsi="Helvetica" w:cs="Helvetica"/>
          <w:color w:val="000000"/>
          <w:sz w:val="32"/>
          <w:szCs w:val="32"/>
        </w:rPr>
        <w:lastRenderedPageBreak/>
        <w:t xml:space="preserve">Vierge Marie, nos cœurs ne cherchent que Jésus-Christ, ton Fils, et ne vivent que pour lui plaire en toutes choses, </w:t>
      </w:r>
    </w:p>
    <w:p w14:paraId="50BDC7E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lui qui règne pour les siècles des siècles. </w:t>
      </w:r>
      <w:r>
        <w:rPr>
          <w:rFonts w:ascii="Helvetica" w:hAnsi="Helvetica" w:cs="Helvetica"/>
          <w:color w:val="000000"/>
          <w:sz w:val="26"/>
          <w:szCs w:val="26"/>
        </w:rPr>
        <w:t xml:space="preserve">39 </w:t>
      </w:r>
    </w:p>
    <w:p w14:paraId="1BABA31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PREFACE </w:t>
      </w:r>
    </w:p>
    <w:p w14:paraId="229C9AF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Vraiment il est juste et bon de te rendre gloire, de t’offrir notre action de grâce, toujours et en tous lieux, à toi, Père très Saint, Dieu éternel et tout puissant, par le Christ notre Seigneur. Car son Nom est le seul qui puisse sauver, et à son Nom tout être vivant tombe à genoux, au ciel, sur terre et dans l’abîme. Mais tu as voulu aussi, dans ta bonté, que le Nom de la Vierge Marie revienne fréquemment sur les lèvres de tes fidèles : ils regardent vers Elle avec confiance, comme vers une étoile brillante ; Dans le danger, ils l’invoquent comme une mère, dans le besoin, ils cherchent en elle un refuge assuré. Voilà pourquoi le ciel et la terre t’adorent ; Ils te chantent leur hymne toujours nouvelle et nous mêmes, unissant notre voix à celle des anges, nous t’acclamons : Saint... </w:t>
      </w:r>
    </w:p>
    <w:p w14:paraId="6CF11DD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DE LA COMMUNION </w:t>
      </w:r>
    </w:p>
    <w:p w14:paraId="7912987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Dieu a envoyé son Fils, né de la Femme, pour faire de nous des fils. </w:t>
      </w:r>
    </w:p>
    <w:p w14:paraId="59702C0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APRES LA COMMUNION </w:t>
      </w:r>
    </w:p>
    <w:p w14:paraId="3F54F84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tu nous as fait communier au Corps et au Sang de ton Fils, premier-né d’une multitude de frères ; accorde-nous sans cesse cette joie dont exultait Marie quand elle portait en elle l’espérance du salut, </w:t>
      </w:r>
    </w:p>
    <w:p w14:paraId="39C6AF4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Jésus-Christ ton Fils, qui règne pour les siècles des siècles. Amen. </w:t>
      </w:r>
    </w:p>
    <w:p w14:paraId="163F736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SUR LE PEUPLE </w:t>
      </w:r>
    </w:p>
    <w:p w14:paraId="1B3A7E1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lastRenderedPageBreak/>
        <w:t xml:space="preserve">Fidèle à ta promesse, Seigneur, tu nous libères du mal par ton Fils, né de la Femme ; regarde cette Famille qui met sa gloire à porter le Nom de Marie et accorde-lui d’être associée à la victoire de Jésus, le Christ, notre Seigneur, qui règne avec toi et le Saint-Esprit, pour les siècles des siècles. Amen ! </w:t>
      </w:r>
    </w:p>
    <w:p w14:paraId="2E0361F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Bénédiction solennelle </w:t>
      </w:r>
    </w:p>
    <w:p w14:paraId="52D20A0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Que Dieu, qui a béni le genre humain par le fruit béni de la Vierge Marie vous tienne en sa bénédiction ! Qu’il vous fasse éprouver, partout et toujours, la protection du Nom de Marie, par qui vous est venu l’auteur de la vie, Jésus, Notre Sauveur. Vous qui êtes venus célébrer le Nom de Marie, puissiez-vous repartir, l’âme remplie de joie et des bénédictions divines. Et que Dieu tout puissant vous bénisse, le Père, le Fils et le Saint-Esprit ! </w:t>
      </w:r>
    </w:p>
    <w:p w14:paraId="5ED6E14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Amen ! Amen ! </w:t>
      </w:r>
    </w:p>
    <w:p w14:paraId="748DC9A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Amen ! Amen ! </w:t>
      </w:r>
    </w:p>
    <w:p w14:paraId="7E7E93A3"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40 </w:t>
      </w:r>
    </w:p>
    <w:p w14:paraId="58F2D16B"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41 </w:t>
      </w:r>
    </w:p>
    <w:p w14:paraId="7658E3C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color w:val="000000"/>
          <w:sz w:val="26"/>
          <w:szCs w:val="26"/>
        </w:rPr>
        <w:t>18 Septembre </w:t>
      </w:r>
      <w:r>
        <w:rPr>
          <w:rFonts w:ascii="Helvetica" w:hAnsi="Helvetica" w:cs="Helvetica"/>
          <w:b/>
          <w:bCs/>
          <w:color w:val="000000"/>
          <w:sz w:val="37"/>
          <w:szCs w:val="37"/>
        </w:rPr>
        <w:t xml:space="preserve">BIENHEUREUX MARTYRS MARIANISTES D’ESPAGNE CARLOS Eraña, FIDEL Fuido et JESÙS Hita </w:t>
      </w:r>
    </w:p>
    <w:p w14:paraId="4B27A82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Mémoire </w:t>
      </w:r>
    </w:p>
    <w:p w14:paraId="4B69DB9F"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Carlos Erañia Guruceta </w:t>
      </w:r>
      <w:r>
        <w:rPr>
          <w:rFonts w:ascii="Helvetica" w:hAnsi="Helvetica" w:cs="Helvetica"/>
          <w:i/>
          <w:iCs/>
          <w:color w:val="000000"/>
          <w:sz w:val="26"/>
          <w:szCs w:val="26"/>
        </w:rPr>
        <w:t xml:space="preserve">naquit à Aozaraza-Arachavaleta (Guipúzcoa), le 2 novembre 1884. Il fit sa première profession religieuse dans la Société de Marie (Marianistes) en 1903 et consacra toute sa vie à l'éducation chrétienne des enfants. Il fut un Directeur exemplaire des collèges marianistes de Ciudad Real, Tetuán (Maroc) et Madrid. Quand éclata la persécution religieuse à Madrid, Carlos fut envoyé à Ciudad Real où il avait fait tant de bien aux plus pauvres. Il passa là de longs mois, se préparant à un martyre de plus en plus imminent. Il fut emprisonné par les Miliciens et sacrifié peu après, le 18 septembre 1936, en </w:t>
      </w:r>
      <w:r>
        <w:rPr>
          <w:rFonts w:ascii="Helvetica" w:hAnsi="Helvetica" w:cs="Helvetica"/>
          <w:i/>
          <w:iCs/>
          <w:color w:val="000000"/>
          <w:sz w:val="26"/>
          <w:szCs w:val="26"/>
        </w:rPr>
        <w:lastRenderedPageBreak/>
        <w:t xml:space="preserve">raison de sa condition de religieux éducateur. </w:t>
      </w:r>
    </w:p>
    <w:p w14:paraId="371B303D"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Fidel Fuidio Rodriguez </w:t>
      </w:r>
      <w:r>
        <w:rPr>
          <w:rFonts w:ascii="Helvetica" w:hAnsi="Helvetica" w:cs="Helvetica"/>
          <w:i/>
          <w:iCs/>
          <w:color w:val="000000"/>
          <w:sz w:val="26"/>
          <w:szCs w:val="26"/>
        </w:rPr>
        <w:t xml:space="preserve">naquit à Yécora (Alava). le 14 avril 1880. Il fit profession dans la Société de Marie en 1897. Il se révéla excellent éducateur des jeunes qu'il sut gagner par sa sympathie et son enthousiasme. Il était Docteur en Histoire et archéologue réputé, et sut transmettre à ses élèves </w:t>
      </w:r>
      <w:r>
        <w:rPr>
          <w:rFonts w:ascii="Helvetica" w:hAnsi="Helvetica" w:cs="Helvetica"/>
          <w:color w:val="000000"/>
          <w:sz w:val="26"/>
          <w:szCs w:val="26"/>
        </w:rPr>
        <w:t xml:space="preserve">son </w:t>
      </w:r>
      <w:r>
        <w:rPr>
          <w:rFonts w:ascii="Helvetica" w:hAnsi="Helvetica" w:cs="Helvetica"/>
          <w:i/>
          <w:iCs/>
          <w:color w:val="000000"/>
          <w:sz w:val="26"/>
          <w:szCs w:val="26"/>
        </w:rPr>
        <w:t xml:space="preserve">amour de la recherche. La persécution religieuse le surprit à Ciudad Real. Il y fut arrêté et passa trois mois d'emprisonnement pénible qu'il supporta avec beaucoup de foi et d’intrépidité. On le fusilla le 17 octobre 1936. </w:t>
      </w:r>
    </w:p>
    <w:p w14:paraId="291666F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Jesús Hita Miranda </w:t>
      </w:r>
      <w:r>
        <w:rPr>
          <w:rFonts w:ascii="Helvetica" w:hAnsi="Helvetica" w:cs="Helvetica"/>
          <w:i/>
          <w:iCs/>
          <w:color w:val="000000"/>
          <w:sz w:val="26"/>
          <w:szCs w:val="26"/>
        </w:rPr>
        <w:t xml:space="preserve">naquit à Calahora (Logroño), le 17 avril 1900. Il émit ses premiers vœux comme Marianiste en 1918. Il enseigna en divers collèges marianistes d'Espagne, se signalant par son engagement au service des jeunes. Il fut envoyé à Ciudad Real où il subit la cruelle persécution religieuse de l'été 1936. Il vécut deux mois dans la clandestinité, chez une famille très chrétienne. Il se prépara alors au martyre, en compagnie des Passionistes Juan-Pedro de San Antonio et Pablo-María de San José, lesquels furent </w:t>
      </w:r>
    </w:p>
    <w:p w14:paraId="5B7893D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béatifiés en 1989. Il fut sacrifié en haine de la foi, le 25 septembre 1936. </w:t>
      </w:r>
      <w:r>
        <w:rPr>
          <w:rFonts w:ascii="Helvetica" w:hAnsi="Helvetica" w:cs="Helvetica"/>
          <w:i/>
          <w:iCs/>
          <w:color w:val="000000"/>
          <w:sz w:val="16"/>
          <w:szCs w:val="16"/>
        </w:rPr>
        <w:t xml:space="preserve">er </w:t>
      </w:r>
    </w:p>
    <w:p w14:paraId="3BCC092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Les trois furent béatifiés par Jean-Paul II le 1 octobre 1995. </w:t>
      </w:r>
      <w:r>
        <w:rPr>
          <w:rFonts w:ascii="Helvetica" w:hAnsi="Helvetica" w:cs="Helvetica"/>
          <w:i/>
          <w:iCs/>
          <w:color w:val="000000"/>
          <w:sz w:val="29"/>
          <w:szCs w:val="29"/>
        </w:rPr>
        <w:t xml:space="preserve">*** </w:t>
      </w:r>
    </w:p>
    <w:p w14:paraId="1D87EE8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D’OUVERTURE </w:t>
      </w:r>
    </w:p>
    <w:p w14:paraId="02D7080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i/>
          <w:iCs/>
          <w:color w:val="000000"/>
          <w:sz w:val="32"/>
          <w:szCs w:val="32"/>
        </w:rPr>
        <w:t xml:space="preserve">« J’ai vu sous l’autel les âmes de ceux qui furent immolés à cause de la Parole de Dieu et du témoignage qu’ils lui ont rendu » </w:t>
      </w:r>
      <w:r>
        <w:rPr>
          <w:rFonts w:ascii="Helvetica" w:hAnsi="Helvetica" w:cs="Helvetica"/>
          <w:color w:val="000000"/>
          <w:sz w:val="26"/>
          <w:szCs w:val="26"/>
        </w:rPr>
        <w:t xml:space="preserve">(Ap 6, 9). </w:t>
      </w:r>
    </w:p>
    <w:p w14:paraId="0E5B39C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w:t>
      </w:r>
    </w:p>
    <w:p w14:paraId="5CC537B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notre Dieu, tu as accordé aux bienheureux Carlos, Fidel et Jesús, tout brûlants d'amour pour la Vierge Marie, la grâce de souffrir pour le Christ ; par leur intercession, accorde-nous de demeurer fermes dans cette foi qu'ils enseignaient aux jeunes et aux enfants et qu'ils confirmèrent de leur sang. Par Jésus-Christ, ton Fils,... </w:t>
      </w:r>
    </w:p>
    <w:p w14:paraId="14F7CBA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LITURGIE DE LA PAROLE </w:t>
      </w:r>
      <w:r>
        <w:rPr>
          <w:rFonts w:ascii="Helvetica" w:hAnsi="Helvetica" w:cs="Helvetica"/>
          <w:color w:val="000000"/>
          <w:sz w:val="29"/>
          <w:szCs w:val="29"/>
        </w:rPr>
        <w:t xml:space="preserve">cf. Lectionnaire – Sanctoral. Commun des martyrs. </w:t>
      </w:r>
      <w:r>
        <w:rPr>
          <w:rFonts w:ascii="Helvetica" w:hAnsi="Helvetica" w:cs="Helvetica"/>
          <w:b/>
          <w:bCs/>
          <w:color w:val="000000"/>
          <w:sz w:val="32"/>
          <w:szCs w:val="32"/>
        </w:rPr>
        <w:t xml:space="preserve">PRIERE SUR LES OFFRANDES </w:t>
      </w:r>
    </w:p>
    <w:p w14:paraId="014C09B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lastRenderedPageBreak/>
        <w:t xml:space="preserve">Père Saint, accueille les offrandes que nous te présentons en souvenir des bienheureux martyrs, Carlos, Fidel et Jesús, qui ont versé leur sang pour la foi ; et accorde-nous de persévérer dans la confession de ton Nom. Par Jésus, le Christ, notre Seigneur. Amen. </w:t>
      </w:r>
    </w:p>
    <w:p w14:paraId="5D1DF26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DE LA COMMUNION </w:t>
      </w:r>
    </w:p>
    <w:p w14:paraId="60E9E88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i/>
          <w:iCs/>
          <w:color w:val="000000"/>
          <w:sz w:val="32"/>
          <w:szCs w:val="32"/>
        </w:rPr>
        <w:t>Un disciple n’est pas au-dessus de son maître ni un serviteur au-dessus de son seigneur</w:t>
      </w:r>
      <w:r>
        <w:rPr>
          <w:rFonts w:ascii="Helvetica" w:hAnsi="Helvetica" w:cs="Helvetica"/>
          <w:color w:val="000000"/>
          <w:sz w:val="32"/>
          <w:szCs w:val="32"/>
        </w:rPr>
        <w:t xml:space="preserve">. </w:t>
      </w:r>
      <w:r>
        <w:rPr>
          <w:rFonts w:ascii="Helvetica" w:hAnsi="Helvetica" w:cs="Helvetica"/>
          <w:color w:val="000000"/>
          <w:sz w:val="26"/>
          <w:szCs w:val="26"/>
        </w:rPr>
        <w:t xml:space="preserve">(Mt 10, 24) </w:t>
      </w:r>
    </w:p>
    <w:p w14:paraId="0889AF4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42 </w:t>
      </w:r>
    </w:p>
    <w:p w14:paraId="2515E76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APRES LA COMMUNION </w:t>
      </w:r>
    </w:p>
    <w:p w14:paraId="545BEFA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Père, tu nous as nourris du Corps et du sang de ton Fils, en souvenir des bienheureux martyrs Carlos, Fidel et Jesús ; accorde-nous de demeurer dans ton amour, de vivre de ta vie et de cheminer vers ta paix. Par Jésus, le Christ, notre Seigneur. </w:t>
      </w:r>
    </w:p>
    <w:p w14:paraId="6605B63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43 </w:t>
      </w:r>
    </w:p>
    <w:p w14:paraId="042BCF3F"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12 octobre </w:t>
      </w:r>
    </w:p>
    <w:p w14:paraId="1FBA5C03" w14:textId="77777777" w:rsidR="004A0F08" w:rsidRDefault="004A0F08" w:rsidP="004A0F08">
      <w:pPr>
        <w:widowControl w:val="0"/>
        <w:autoSpaceDE w:val="0"/>
        <w:autoSpaceDN w:val="0"/>
        <w:adjustRightInd w:val="0"/>
        <w:spacing w:after="240" w:line="440" w:lineRule="atLeast"/>
        <w:rPr>
          <w:rFonts w:ascii="Times" w:hAnsi="Times" w:cs="Times"/>
          <w:color w:val="000000"/>
        </w:rPr>
      </w:pPr>
      <w:r>
        <w:rPr>
          <w:rFonts w:ascii="Helvetica" w:hAnsi="Helvetica" w:cs="Helvetica"/>
          <w:b/>
          <w:bCs/>
          <w:color w:val="000000"/>
          <w:sz w:val="37"/>
          <w:szCs w:val="37"/>
        </w:rPr>
        <w:t xml:space="preserve">NOTRE DAME DEL PILAR </w:t>
      </w:r>
      <w:r>
        <w:rPr>
          <w:rFonts w:ascii="Helvetica" w:hAnsi="Helvetica" w:cs="Helvetica"/>
          <w:b/>
          <w:bCs/>
          <w:color w:val="000000"/>
          <w:sz w:val="29"/>
          <w:szCs w:val="29"/>
        </w:rPr>
        <w:t xml:space="preserve">Fête </w:t>
      </w:r>
    </w:p>
    <w:p w14:paraId="4B68947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Cette fête rappelle les premières origines de toutes les fondations du bienheureux Guillaume-Joseph Chaminade, qui trouvent leur source dans l’inspiration reçue à Saragosse. D’après une tradition solidement établie, en effet, c’est au pied de N.D. del Pilar, à Saragosse, qu’il reçut d’en haut la grâce source de tant d’initiatives apostoliques et spirituelles, en particulier celle de la fondation des deux Ordres marianistes, de femmes et d’hommes. </w:t>
      </w:r>
    </w:p>
    <w:p w14:paraId="0613731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A travers les diverses réformes liturgiques, la Société de Marie a toujours pu conserver cette fête de la Vierge del Pilar, aux pieds de laquelle, on peut dire qu'elle a été conçue. </w:t>
      </w:r>
    </w:p>
    <w:p w14:paraId="333404FD"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Le formulaire de la messe provient tout entier du Propre liturgique d’Espagne. Plusieurs textes ont été choisis en raison d’expressions telles que </w:t>
      </w:r>
      <w:r>
        <w:rPr>
          <w:rFonts w:ascii="Helvetica" w:hAnsi="Helvetica" w:cs="Helvetica"/>
          <w:b/>
          <w:bCs/>
          <w:i/>
          <w:iCs/>
          <w:color w:val="000000"/>
          <w:sz w:val="26"/>
          <w:szCs w:val="26"/>
        </w:rPr>
        <w:t xml:space="preserve">pilier, soutien, puissance </w:t>
      </w:r>
      <w:r>
        <w:rPr>
          <w:rFonts w:ascii="Helvetica" w:hAnsi="Helvetica" w:cs="Helvetica"/>
          <w:i/>
          <w:iCs/>
          <w:color w:val="000000"/>
          <w:sz w:val="26"/>
          <w:szCs w:val="26"/>
        </w:rPr>
        <w:t xml:space="preserve">: dans l’antienne d’ouverture on trouve le mot </w:t>
      </w:r>
      <w:r>
        <w:rPr>
          <w:rFonts w:ascii="Helvetica" w:hAnsi="Helvetica" w:cs="Helvetica"/>
          <w:b/>
          <w:bCs/>
          <w:i/>
          <w:iCs/>
          <w:color w:val="000000"/>
          <w:sz w:val="26"/>
          <w:szCs w:val="26"/>
        </w:rPr>
        <w:t xml:space="preserve">colonne </w:t>
      </w:r>
      <w:r>
        <w:rPr>
          <w:rFonts w:ascii="Helvetica" w:hAnsi="Helvetica" w:cs="Helvetica"/>
          <w:i/>
          <w:iCs/>
          <w:color w:val="000000"/>
          <w:sz w:val="26"/>
          <w:szCs w:val="26"/>
        </w:rPr>
        <w:t xml:space="preserve">; le verset du </w:t>
      </w:r>
      <w:r>
        <w:rPr>
          <w:rFonts w:ascii="Helvetica" w:hAnsi="Helvetica" w:cs="Helvetica"/>
          <w:i/>
          <w:iCs/>
          <w:color w:val="000000"/>
          <w:sz w:val="26"/>
          <w:szCs w:val="26"/>
        </w:rPr>
        <w:lastRenderedPageBreak/>
        <w:t xml:space="preserve">Psaume reprend au psaume 26 l’expression : Sur le roc il m’a élevée ; dans diverses prières, on demande la fermeté, la sûreté, la constance... autant de qualités typiques des vertus théologales ; enfin le psaume 26 a été choisi parce qu’il chante la beauté du temple, maison du Seigneur où l’on désire habiter et qu’il fait ainsi penser à la Basilique de Saragosse. </w:t>
      </w:r>
    </w:p>
    <w:p w14:paraId="6DB03580"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Extrait de l’OFFICE des LECTURES </w:t>
      </w:r>
    </w:p>
    <w:p w14:paraId="1C01564E"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D’après une très ancienne tradition, et dès l’aube de leur conversion, les premiers chrétiens érigèrent un ermitage en l’honneur de la Vierge Marie sur les bords de l’Ebre, dans la ville de Saragosse (Caesaraugusta). La petite chapelle primitive, au cours des siècles, s’est transformée en une grandiose basilique qui est devenue un centre vivant et permanent de pèlerinage, accueillant d’innombrables fidèles, venant de toutes les parties du monde, pour prier la Vierge et vénérer son pilier. Sous le titre de Notre Dame del Pilar, la Vierge est l’objet d’un culte spécial de la part des Espagnols : dans tout leur territoire, on trouverait difficilement un village qui ne conserve avec amour la petite statue de la Vierge placée sur son pilier. De nombreuses institutions la vénèrent comme leur Patronne. </w:t>
      </w:r>
    </w:p>
    <w:p w14:paraId="7A58A9E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Les miracles éclatants, les démonstrations brillantes et les manifestations massives sont peu de chose ; ce qui compte, c’est que la Vierge del Pilar est invoquée comme refuge des pécheurs, consolatrice des affligés et mère de l’Espagne. Son rôle est surtout spirituel. </w:t>
      </w:r>
    </w:p>
    <w:p w14:paraId="367AEC4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La basilique de Saragosse est un lieu privilégié de prière et l’Esprit y souffle avec force. La dévotion à Notre Dame del Pilar s’est grandement répandue en Amérique, dont on célèbre d’ailleurs la découverte le 12 octobre, jour même de la fête de N.D. del Pilar. Une preuve de cette dévotion se trouve dans les innombrables manteaux de la statue provenant du monde entier et les nombreux drapeaux qui lui font une garde d’honneur dans la sainte chapelle ; c’est là le témoignage des liens fraternels qui unissent l’Amérique et l’Espagne. </w:t>
      </w:r>
    </w:p>
    <w:p w14:paraId="24C6D588"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A toute heure du jour, on trouve dans la basilique des fidèles cherchant auprès du saint Pilier la réconciliation avec Dieu et implorant sa grâce. </w:t>
      </w:r>
    </w:p>
    <w:p w14:paraId="7AFA7A4D"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i/>
          <w:iCs/>
          <w:color w:val="000000"/>
          <w:sz w:val="26"/>
          <w:szCs w:val="26"/>
        </w:rPr>
        <w:t xml:space="preserve">*** </w:t>
      </w:r>
    </w:p>
    <w:p w14:paraId="7632C924"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Cette Lecture résume l'histoire de la vénération de la Vierge à Saragosse, sous le titre de Notre-Dame del Pilar. C'est le 11 octobre 1797 que, proscrit, l'abbé G.-J. Chaminade arrive à Saragosse, en la veille de la grande fête de N.-D. del Pilar. Il restera dans cette ville un peu plus de trois ans, adonné à la prière, à quelque travail manuel et à un ministère limité aux seuls autres proscrits de sa patrie. Ces </w:t>
      </w:r>
      <w:r>
        <w:rPr>
          <w:rFonts w:ascii="Helvetica" w:hAnsi="Helvetica" w:cs="Helvetica"/>
          <w:i/>
          <w:iCs/>
          <w:color w:val="000000"/>
          <w:sz w:val="26"/>
          <w:szCs w:val="26"/>
        </w:rPr>
        <w:lastRenderedPageBreak/>
        <w:t xml:space="preserve">trois années partagent en deux la vie de cet homme de Dieu : avant et après Saragosse, avant comme après, ce sera une intense activité apostolique ; mais à Saragosse, il est forcé par les événements - par la Providence - à une retraite intense qui n'est pas sans rappeler les trois ans de Paul en Arabie, les trois années de solitude de saint Benoît à Subiaco, ou même l'année d'Ignace de Loyola à Manrèse. Le fruit principal de ces trois années aura été un approfondissement spirituel, où Dieu même fut le pédagogue et le maître. Cet approfondissement ne pouvait que s'épanouir dans un désir plus intense et purifié de toutes vues humaines, de servir l'Evangile et de travailler au salut d'un monde en pleine transformation. C'est là, sans doute, que se forma en lui ce sens de la disponibilité, de l'adaptation aux temps nouveaux, cette délicatesse dans la quête de la volonté de Dieu aussi bien que l'intelligence du rôle que Dieu confie à Marie dans l'histoire du salut. Trois religieux proches du Fondateur nous ont laissé des témoignages concordants sur I’« inspiration » spéciale que le Père Chaminade aurait reçue à Saragosse : les Pères Caillet, Lalanne et Rothéa. Cela explique pourquoi le Père Simler demanda et obtint, en décembre 1888, que la Société célèbre la fête N.-D. del Pilar, et en 1897, le même Père Simler voulut que la Société fêtât dans la ferveur le « centenaire de ses premières origines ». </w:t>
      </w:r>
    </w:p>
    <w:p w14:paraId="155B5CF2"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44 </w:t>
      </w:r>
    </w:p>
    <w:p w14:paraId="6D0974E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LOUANGE A NOTRE-DAME DE PILAR </w:t>
      </w:r>
    </w:p>
    <w:p w14:paraId="1ED766B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Vierge del Pilar, tu es la pierre rejetée des bâtisseurs et des sages de ce monde. Pierre d’achoppement et de scandale pour l’entendement humain : une femme peut-elle concevoir en son sein le Fils de Dieu ? Eh bien, nous te louons et nous te proclamons Trône de la Sagesse. </w:t>
      </w:r>
    </w:p>
    <w:p w14:paraId="488D34C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Vierge del Pilar, tu es la pierre angulaire, fondement de notre histoire spirituelle. Toutes les générations t’appelleront bienheureuse! Nos pères l’ont fait et nos fils continueront à te proclamer : Bienheureuse, Gloire de Jérusalem, Joie d’Israël, Honneur de notre peuple ! </w:t>
      </w:r>
    </w:p>
    <w:p w14:paraId="6C2F9C0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Vierge del Pilar, tu es ce pilier, fortement établi, que ni les vents ni les eaux ne peuvent abattre. Nous nous réfugions auprès de toi, nous confiant, dans notre faiblesse, à ta protection. Garde-nous toujours, O Femme douce et forte ! </w:t>
      </w:r>
    </w:p>
    <w:p w14:paraId="79808BA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Vierge del Pilar, tu es cette petite pierre qui abattit le grand colosse ; tu renverses les orgueilleux et tu élèves les humbles. Accorde au monde la justice, à la justice ajoute l’amour et à l’amour la constance. </w:t>
      </w:r>
    </w:p>
    <w:p w14:paraId="537B90C4"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lastRenderedPageBreak/>
        <w:t xml:space="preserve">Vierge del Pilar, tu es la colonne de lumière et de feu, au milieu des ténèbres de notre vie. Tu es belle comme le jour. Ne t’éloigne pas de nous, O Notre Dame ! </w:t>
      </w:r>
    </w:p>
    <w:p w14:paraId="466D811A"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Vierge del Pilar, colonne si haute qu’elle atteint jusqu’au ciel et l’unit à la terre, échelle qui réconcilie les choses d’en haut avec celles d’en bas. Relève-nous de notre misère ! </w:t>
      </w:r>
    </w:p>
    <w:p w14:paraId="71FE8A6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 xml:space="preserve">Vierge del Pilar, pierre vivante, tige en fleur, arbre du salut dont Jésus est le fruit : bénie sois-tu de l’avoir donné au monde ! </w:t>
      </w:r>
    </w:p>
    <w:p w14:paraId="4D0F6D1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45 </w:t>
      </w:r>
    </w:p>
    <w:p w14:paraId="63D94B6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D’OUVERTURE </w:t>
      </w:r>
    </w:p>
    <w:p w14:paraId="222E5070"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Tu demeures comme la Colonne qui guidait le peuple au désert, jour et nuit. </w:t>
      </w:r>
    </w:p>
    <w:p w14:paraId="65D09DF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GLOIRE A DIEU PRIERE </w:t>
      </w:r>
    </w:p>
    <w:p w14:paraId="0F4A1A2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Dieu éternel et tout-puissant, tu as voulu faire de la mère de ton Fils un puissant soutien pour tous ceux qui l’invoquent depuis des siècles sous le titre de </w:t>
      </w:r>
      <w:r>
        <w:rPr>
          <w:rFonts w:ascii="Helvetica" w:hAnsi="Helvetica" w:cs="Helvetica"/>
          <w:i/>
          <w:iCs/>
          <w:color w:val="000000"/>
          <w:sz w:val="32"/>
          <w:szCs w:val="32"/>
        </w:rPr>
        <w:t xml:space="preserve">Notre Dame del Pilar </w:t>
      </w:r>
      <w:r>
        <w:rPr>
          <w:rFonts w:ascii="Helvetica" w:hAnsi="Helvetica" w:cs="Helvetica"/>
          <w:color w:val="000000"/>
          <w:sz w:val="32"/>
          <w:szCs w:val="32"/>
        </w:rPr>
        <w:t xml:space="preserve">; que sa prière nous obtienne la force dans la foi, </w:t>
      </w:r>
    </w:p>
    <w:p w14:paraId="28DA0DD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la sûreté dans l’espérance et la constance dans la charité. Par Jésus-Christ, ton Fils, notre Seigneur et notre Dieu, qui règne avec toi et le Saint-Esprit, maintenant et pour les siècles des siècles. Amen ! </w:t>
      </w:r>
    </w:p>
    <w:p w14:paraId="505158A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PREMIERE LECTURE </w:t>
      </w:r>
      <w:r>
        <w:rPr>
          <w:rFonts w:ascii="Helvetica" w:hAnsi="Helvetica" w:cs="Helvetica"/>
          <w:i/>
          <w:iCs/>
          <w:color w:val="000000"/>
          <w:sz w:val="29"/>
          <w:szCs w:val="29"/>
        </w:rPr>
        <w:t>au choix </w:t>
      </w:r>
      <w:r>
        <w:rPr>
          <w:rFonts w:ascii="Helvetica" w:hAnsi="Helvetica" w:cs="Helvetica"/>
          <w:b/>
          <w:bCs/>
          <w:color w:val="000000"/>
          <w:sz w:val="32"/>
          <w:szCs w:val="32"/>
        </w:rPr>
        <w:t xml:space="preserve">Du premier livre des Chroniques </w:t>
      </w:r>
      <w:r>
        <w:rPr>
          <w:rFonts w:ascii="Helvetica" w:hAnsi="Helvetica" w:cs="Helvetica"/>
          <w:color w:val="000000"/>
          <w:sz w:val="26"/>
          <w:szCs w:val="26"/>
        </w:rPr>
        <w:t xml:space="preserve">(15, 3-4.15-16,1-2) </w:t>
      </w:r>
    </w:p>
    <w:p w14:paraId="5BC3DCCE"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L’arche qui porte les tables et la manne est l’image de Marie </w:t>
      </w:r>
    </w:p>
    <w:p w14:paraId="03FAC3A0"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Après avoir été sacré, David rassembla tout Israël à Jérusalem pour faire monter l'arche du Seigneur jusqu'à l'emplacement préparé pour elle. Il réunit les descendants d'Aaron, c'est-à-dire les prêtres, et les descendants de Lévi. Puis les </w:t>
      </w:r>
      <w:r>
        <w:rPr>
          <w:rFonts w:ascii="Helvetica" w:hAnsi="Helvetica" w:cs="Helvetica"/>
          <w:color w:val="000000"/>
          <w:sz w:val="32"/>
          <w:szCs w:val="32"/>
        </w:rPr>
        <w:lastRenderedPageBreak/>
        <w:t xml:space="preserve">lévites transportèrent l'arche de Dieu, au moyen de barres placées sur leurs épaules, comme l'avait ordonné Moïse, selon la parole du Seigneur. David dit aux chefs des lévites de mettre en place leurs frères, les chantres, avec les instruments (cithares, lyres, cymbales retentissantes) pour que la musique s’élève joyeusement. Ils amenèrent donc l'arche de Dieu et l'installèrent au milieu de la tente que David avait dressée pour elle. Puis on offrit devant Dieu des holocaustes et des sacrifices de communion. Quand David eut achevé d'offrir les holocaustes et les sacrifices de communion, il bénit le peuple au nom du Seigneur. </w:t>
      </w:r>
    </w:p>
    <w:p w14:paraId="462F7D1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color w:val="000000"/>
          <w:sz w:val="29"/>
          <w:szCs w:val="29"/>
        </w:rPr>
        <w:t>Ou </w:t>
      </w:r>
      <w:r>
        <w:rPr>
          <w:rFonts w:ascii="Helvetica" w:hAnsi="Helvetica" w:cs="Helvetica"/>
          <w:b/>
          <w:bCs/>
          <w:color w:val="000000"/>
          <w:sz w:val="32"/>
          <w:szCs w:val="32"/>
        </w:rPr>
        <w:t xml:space="preserve">Des Actes des Apôtres </w:t>
      </w:r>
      <w:r>
        <w:rPr>
          <w:rFonts w:ascii="Helvetica" w:hAnsi="Helvetica" w:cs="Helvetica"/>
          <w:color w:val="000000"/>
          <w:sz w:val="32"/>
          <w:szCs w:val="32"/>
        </w:rPr>
        <w:t xml:space="preserve">(1, 12-14) </w:t>
      </w:r>
    </w:p>
    <w:p w14:paraId="26DF668D"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000000"/>
          <w:sz w:val="29"/>
          <w:szCs w:val="29"/>
        </w:rPr>
        <w:t xml:space="preserve">Persévérer dans la prière avec Marie. </w:t>
      </w:r>
    </w:p>
    <w:p w14:paraId="636DFEB8"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Les Apôtres, après avoir vu Jésus s’en aller vers le ciel, retournèrent du mont des Oliviers à Jérusalem, qui n'est pas loin. (La distance ne dépasse pas ce qui est permis le jour du sabbat.) Arrivés dans la ville, ils montèrent à l'étage de la maison ; c'est là qu'ils se tenaient tous : Pierre, Jean, Jacques et André, Philippe et Thomas, Barthélemy et Matthieu, Jacques fils d'Alphée, Simon le Zélote, et Jude fils de Jacques. D'un seul cœur, ils participaient fidèlement à la prière, avec quelques femmes dont Marie, mère de Jésus, et avec ses frères. </w:t>
      </w:r>
    </w:p>
    <w:p w14:paraId="0DD1CE5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PSAUME RESPONSORIAL </w:t>
      </w:r>
      <w:r>
        <w:rPr>
          <w:rFonts w:ascii="Helvetica" w:hAnsi="Helvetica" w:cs="Helvetica"/>
          <w:color w:val="000000"/>
          <w:sz w:val="26"/>
          <w:szCs w:val="26"/>
        </w:rPr>
        <w:t>: Psaume 26 </w:t>
      </w:r>
      <w:r>
        <w:rPr>
          <w:rFonts w:ascii="Helvetica" w:hAnsi="Helvetica" w:cs="Helvetica"/>
          <w:b/>
          <w:bCs/>
          <w:color w:val="000000"/>
          <w:sz w:val="32"/>
          <w:szCs w:val="32"/>
        </w:rPr>
        <w:t xml:space="preserve">Ant : Le Seigneur m’a couronnée, sur le roc il m’a élevée. </w:t>
      </w:r>
    </w:p>
    <w:p w14:paraId="44E5658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 Seigneur est ma lumière et mon salut ; de qui aurais-je crainte ? * </w:t>
      </w:r>
    </w:p>
    <w:p w14:paraId="2F74ACEF"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 Seigneur est le rempart de ma vie ; devant qui tremblerais-je ? </w:t>
      </w:r>
    </w:p>
    <w:p w14:paraId="2A1B0BD7"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46 </w:t>
      </w:r>
    </w:p>
    <w:p w14:paraId="6AA207B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Qu'une armée se déploie devant moi, mon cœur est sans crainte ; * </w:t>
      </w:r>
    </w:p>
    <w:p w14:paraId="650F557E"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lastRenderedPageBreak/>
        <w:t xml:space="preserve">que la bataille s'engage contre moi, je garde confiance. </w:t>
      </w:r>
    </w:p>
    <w:p w14:paraId="184FA45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J'ai demandé une chose au Seigneur, la seule que je cherche : + </w:t>
      </w:r>
    </w:p>
    <w:p w14:paraId="4260176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habiter la maison du Seigneur tous les jours de ma vie, * </w:t>
      </w:r>
    </w:p>
    <w:p w14:paraId="7B6E07E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pour admirer le Seigneur dans sa beauté et m'attacher à son temple. </w:t>
      </w:r>
    </w:p>
    <w:p w14:paraId="4731378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Oui, il me réserve un lieu sûr au jour du malheur ; </w:t>
      </w:r>
    </w:p>
    <w:p w14:paraId="462CFCF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il me cache au plus secret de sa tente, il m'élève sur le roc. </w:t>
      </w:r>
    </w:p>
    <w:p w14:paraId="46F1099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Alleluia, Alleluia ! </w:t>
      </w:r>
      <w:r>
        <w:rPr>
          <w:rFonts w:ascii="Helvetica" w:hAnsi="Helvetica" w:cs="Helvetica"/>
          <w:color w:val="000000"/>
          <w:sz w:val="32"/>
          <w:szCs w:val="32"/>
        </w:rPr>
        <w:t>Sur le roc il m’a fait prendre pied ! En ma bouche, il a mis un chant nouveau</w:t>
      </w:r>
      <w:r>
        <w:rPr>
          <w:rFonts w:ascii="Helvetica" w:hAnsi="Helvetica" w:cs="Helvetica"/>
          <w:i/>
          <w:iCs/>
          <w:color w:val="000000"/>
          <w:sz w:val="32"/>
          <w:szCs w:val="32"/>
        </w:rPr>
        <w:t xml:space="preserve">. </w:t>
      </w:r>
      <w:r>
        <w:rPr>
          <w:rFonts w:ascii="Helvetica" w:hAnsi="Helvetica" w:cs="Helvetica"/>
          <w:b/>
          <w:bCs/>
          <w:color w:val="000000"/>
          <w:sz w:val="32"/>
          <w:szCs w:val="32"/>
        </w:rPr>
        <w:t xml:space="preserve">Alleluia </w:t>
      </w:r>
      <w:r>
        <w:rPr>
          <w:rFonts w:ascii="Helvetica" w:hAnsi="Helvetica" w:cs="Helvetica"/>
          <w:b/>
          <w:bCs/>
          <w:i/>
          <w:iCs/>
          <w:color w:val="000000"/>
          <w:sz w:val="32"/>
          <w:szCs w:val="32"/>
        </w:rPr>
        <w:t xml:space="preserve">! </w:t>
      </w:r>
    </w:p>
    <w:p w14:paraId="28099D61"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EVANGILE de Jésus-Christ selon saint Luc </w:t>
      </w:r>
      <w:r>
        <w:rPr>
          <w:rFonts w:ascii="Helvetica" w:hAnsi="Helvetica" w:cs="Helvetica"/>
          <w:color w:val="000000"/>
          <w:sz w:val="32"/>
          <w:szCs w:val="32"/>
        </w:rPr>
        <w:t xml:space="preserve">(11, 27-28) </w:t>
      </w:r>
    </w:p>
    <w:p w14:paraId="13E75C9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i/>
          <w:iCs/>
          <w:color w:val="000000"/>
          <w:sz w:val="32"/>
          <w:szCs w:val="32"/>
        </w:rPr>
        <w:t xml:space="preserve">Heureuse, la mère de Jésus ! </w:t>
      </w:r>
    </w:p>
    <w:p w14:paraId="2DD707B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Comme Jésus était en train de parler, une femme éleva la voix au milieu de la foule pour lui dire : « Heureuse la mère qui t’a porté dans ses entrailles et qui t’a nourri de son lait ! » Alors Jésus lui déclara : « Heureux plutôt ceux qui entendent la parole de Dieu, et qui la gardent ! » </w:t>
      </w:r>
    </w:p>
    <w:p w14:paraId="2D4F8D3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SUR LES OFFRANDES </w:t>
      </w:r>
    </w:p>
    <w:p w14:paraId="5FE91E0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Dieu éternel et tout puissant, tu as fait briller sur nous la lumière de la foi ; que les offrandes que nous te présentons et les prières que nous t’adressons nous obtiennent, par l’intercession de Notre-Dame del Pilar, de demeurer fermes dans la foi et généreux dans l’amour. Par Jésus, le Christ, notre Seigneur. Amen. </w:t>
      </w:r>
    </w:p>
    <w:p w14:paraId="0D3171A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PREFACE </w:t>
      </w:r>
    </w:p>
    <w:p w14:paraId="3CE199E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Vraiment, il est juste et bon de te rendre gloire, de t’offrir notre action de grâce toujours et en tout lieu, à toi, Père très saint, Dieu </w:t>
      </w:r>
      <w:r>
        <w:rPr>
          <w:rFonts w:ascii="Helvetica" w:hAnsi="Helvetica" w:cs="Helvetica"/>
          <w:color w:val="000000"/>
          <w:sz w:val="32"/>
          <w:szCs w:val="32"/>
        </w:rPr>
        <w:lastRenderedPageBreak/>
        <w:t xml:space="preserve">éternel et tout puissant, pour toutes les merveilles que tu as réalisées dans la Vierge, Mère de ton Fils. Conçue sans péché, elle ne fut pas atteinte par la corruption du tombeau ; sans tache en sa virginité, glorieuse en son Fils et triomphante en son Assomption, elle fut la mère du Christ, tête de l’Eglise, lumière des nations, espérance des fidèles et joie de notre peuple. C’est pourquoi, Seigneur, en célébrant la fête de Notre-Dame del Pilar, nous te louons, avec les anges et les archanges qui chantent sans fin l’hymne de ta gloire : </w:t>
      </w:r>
    </w:p>
    <w:p w14:paraId="35D9763A"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47 </w:t>
      </w:r>
    </w:p>
    <w:p w14:paraId="729963F6"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DE LA COMMUNION </w:t>
      </w:r>
    </w:p>
    <w:p w14:paraId="019CCCDB"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Tous les âges me diront bienheureuse, car Dieu a regardé l’humilité de sa servante : saint est son Nom ! </w:t>
      </w:r>
    </w:p>
    <w:p w14:paraId="776BA407"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APRES LA COMMUNION </w:t>
      </w:r>
    </w:p>
    <w:p w14:paraId="7780A2C4"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Seigneur, tu multiplies d’une manière merveilleuse ta présence parmi nous : tu nous donnes ta grâce par ce sacrement qui nous a nourris ; accorde-nous, par l’intercession de Notre-Dame del Pilar, d’arriver à te contempler éternellement dans le ciel. </w:t>
      </w:r>
    </w:p>
    <w:p w14:paraId="1CF1391C"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Par Jésus, le Christ, notre Seigneur. Amen. </w:t>
      </w:r>
    </w:p>
    <w:p w14:paraId="6D289D0B"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color w:val="000000"/>
          <w:sz w:val="26"/>
          <w:szCs w:val="26"/>
        </w:rPr>
        <w:t xml:space="preserve">48 </w:t>
      </w:r>
    </w:p>
    <w:p w14:paraId="4A1D9FD6"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6 novembre </w:t>
      </w:r>
      <w:r>
        <w:rPr>
          <w:rFonts w:ascii="Helvetica" w:hAnsi="Helvetica" w:cs="Helvetica"/>
          <w:b/>
          <w:bCs/>
          <w:color w:val="000000"/>
          <w:sz w:val="37"/>
          <w:szCs w:val="37"/>
        </w:rPr>
        <w:t xml:space="preserve">Les bienheureux MIGUEL Léibar Garay, prêtre, JOAQUIN Ochoa Salazar, SABINO Ayastuy Errasti et FLORENCIO Arnáiz Cejudo, frères, et leurs compagnons, martyrs. </w:t>
      </w:r>
    </w:p>
    <w:p w14:paraId="6D89C3DC"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Mémoire </w:t>
      </w:r>
    </w:p>
    <w:p w14:paraId="592BB712"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i/>
          <w:iCs/>
          <w:color w:val="000000"/>
          <w:sz w:val="26"/>
          <w:szCs w:val="26"/>
        </w:rPr>
        <w:t xml:space="preserve">Dans les premiers mois de la guerre civile espagnole (1936-1939), quatre religieux de la Société de Marie (Marianistes) furent fusillés à Madrid par les milices révolutionnaires. Le Père Miguel Léibar Garay fut arrêté et fusillé le 28 </w:t>
      </w:r>
      <w:r>
        <w:rPr>
          <w:rFonts w:ascii="Helvetica" w:hAnsi="Helvetica" w:cs="Helvetica"/>
          <w:i/>
          <w:iCs/>
          <w:color w:val="000000"/>
          <w:sz w:val="26"/>
          <w:szCs w:val="26"/>
        </w:rPr>
        <w:lastRenderedPageBreak/>
        <w:t xml:space="preserve">juin 1936, et les frères Joaquín Ochoa Salazar, Sabino Ayastuy Errasti et Florencio Arnáiz Cejudo souffrirent le martyre le 14 septembre suivant, en compagnie de deux autres religieux, des dominicains. </w:t>
      </w:r>
    </w:p>
    <w:p w14:paraId="7D1B19F5" w14:textId="77777777" w:rsidR="004A0F08" w:rsidRDefault="004A0F08" w:rsidP="004A0F08">
      <w:pPr>
        <w:widowControl w:val="0"/>
        <w:autoSpaceDE w:val="0"/>
        <w:autoSpaceDN w:val="0"/>
        <w:adjustRightInd w:val="0"/>
        <w:spacing w:after="240" w:line="300" w:lineRule="atLeast"/>
        <w:rPr>
          <w:rFonts w:ascii="Times" w:hAnsi="Times" w:cs="Times"/>
          <w:color w:val="000000"/>
        </w:rPr>
      </w:pPr>
      <w:r>
        <w:rPr>
          <w:rFonts w:ascii="Helvetica" w:hAnsi="Helvetica" w:cs="Helvetica"/>
          <w:b/>
          <w:bCs/>
          <w:color w:val="262626"/>
          <w:sz w:val="26"/>
          <w:szCs w:val="26"/>
        </w:rPr>
        <w:t xml:space="preserve">*** </w:t>
      </w:r>
    </w:p>
    <w:p w14:paraId="13BFC5D7"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262626"/>
          <w:sz w:val="29"/>
          <w:szCs w:val="29"/>
        </w:rPr>
        <w:t xml:space="preserve">O vous qui donnez tout Jusqu’à l’extrême de la vie, Jusqu’à l’extrême de l’amour, Dans l’agonie de votre attente, Vous voici devenus Les témoins de l’espérance. </w:t>
      </w:r>
    </w:p>
    <w:p w14:paraId="3F158A12"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i/>
          <w:iCs/>
          <w:color w:val="262626"/>
          <w:sz w:val="29"/>
          <w:szCs w:val="29"/>
        </w:rPr>
        <w:t xml:space="preserve">Martyrs de Jésus-Christ, Vous le suivrez jusqu’à la croix, Jusqu’à sa mort dans l’abandon, Dans l’inconnu de votre épreuve Vous serez en mourant Les témoins de son offrande. </w:t>
      </w:r>
    </w:p>
    <w:p w14:paraId="385E9A86" w14:textId="77777777" w:rsidR="004A0F08" w:rsidRDefault="004A0F08" w:rsidP="004A0F08">
      <w:pPr>
        <w:widowControl w:val="0"/>
        <w:autoSpaceDE w:val="0"/>
        <w:autoSpaceDN w:val="0"/>
        <w:adjustRightInd w:val="0"/>
        <w:spacing w:after="240" w:line="280" w:lineRule="atLeast"/>
        <w:rPr>
          <w:rFonts w:ascii="Helvetica" w:hAnsi="Helvetica" w:cs="Helvetica"/>
          <w:i/>
          <w:iCs/>
          <w:color w:val="262626"/>
        </w:rPr>
      </w:pPr>
      <w:r>
        <w:rPr>
          <w:rFonts w:ascii="Helvetica" w:hAnsi="Helvetica" w:cs="Helvetica"/>
          <w:i/>
          <w:iCs/>
          <w:color w:val="262626"/>
        </w:rPr>
        <w:t xml:space="preserve">(Hymne inspirée par les moines de Tibhirine, extraits) </w:t>
      </w:r>
    </w:p>
    <w:p w14:paraId="205AD32F" w14:textId="77777777" w:rsidR="006A65FE" w:rsidRDefault="006A65FE" w:rsidP="004A0F08">
      <w:pPr>
        <w:widowControl w:val="0"/>
        <w:autoSpaceDE w:val="0"/>
        <w:autoSpaceDN w:val="0"/>
        <w:adjustRightInd w:val="0"/>
        <w:spacing w:after="240" w:line="280" w:lineRule="atLeast"/>
        <w:rPr>
          <w:rFonts w:ascii="Times" w:hAnsi="Times" w:cs="Times"/>
          <w:color w:val="000000"/>
        </w:rPr>
      </w:pPr>
    </w:p>
    <w:p w14:paraId="5764770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D’OUVERTURE </w:t>
      </w:r>
    </w:p>
    <w:p w14:paraId="443665C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Ils se réjouissent dans les cieux, les saints qui ont suivi les traces du Christ ; et parce qu’ils ont répandu leur sang pour son amour, ils sont dans l’allégresse avec lui pour l’éternité. </w:t>
      </w:r>
    </w:p>
    <w:p w14:paraId="75EAC21A"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w:t>
      </w:r>
    </w:p>
    <w:p w14:paraId="4A255E99"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Dieu, notre Père, avec le soutien de la Mère de Dieu, tu as permis aux bienheureux prêtre Miguel, et aux frères Joaquín, Sabino et Florencio, martyrs, d’imiter le Christ jusqu’à l’effusion de leur sang, Nous t’en prions, accorde-nous d’être capables, nous aussi, portés par leur exemple et leur intercession, de professer fermement notre foi en paroles et en actes. Par Jésus-Christ, ton Fils, notre Seigneur et notre Dieu qui règne avec Toi et le Saint-Esprit, maintenant et pour les siècles des siècles. AMEN. </w:t>
      </w:r>
    </w:p>
    <w:p w14:paraId="16AAF6D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SUR LES OFFRANDES </w:t>
      </w:r>
    </w:p>
    <w:p w14:paraId="37CD499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Accepte, nous t’en prions, Seigneur, l’offrande que ton peuple te présente pour célébrer tes martyrs Miguel, Joaquín, Sabino et </w:t>
      </w:r>
      <w:r>
        <w:rPr>
          <w:rFonts w:ascii="Helvetica" w:hAnsi="Helvetica" w:cs="Helvetica"/>
          <w:color w:val="000000"/>
          <w:sz w:val="32"/>
          <w:szCs w:val="32"/>
        </w:rPr>
        <w:lastRenderedPageBreak/>
        <w:t xml:space="preserve">Florencio : qu’elle nous obtienne d’être fermes dans l’adversité, comme elle les a rendus courageux dans la persécution. Par Jésus. </w:t>
      </w:r>
    </w:p>
    <w:p w14:paraId="598DD0E5"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ANTIENNE DE COMMUNION </w:t>
      </w:r>
    </w:p>
    <w:p w14:paraId="3093B842"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Le Seigneur nous dit : </w:t>
      </w:r>
      <w:r>
        <w:rPr>
          <w:rFonts w:ascii="Helvetica" w:hAnsi="Helvetica" w:cs="Helvetica"/>
          <w:i/>
          <w:iCs/>
          <w:color w:val="000000"/>
          <w:sz w:val="32"/>
          <w:szCs w:val="32"/>
        </w:rPr>
        <w:t xml:space="preserve">« Celui qui perdra sa vie pour moi et pour l’Evangile la sauvera ». </w:t>
      </w:r>
      <w:r>
        <w:rPr>
          <w:rFonts w:ascii="Helvetica" w:hAnsi="Helvetica" w:cs="Helvetica"/>
          <w:color w:val="000000"/>
          <w:sz w:val="26"/>
          <w:szCs w:val="26"/>
        </w:rPr>
        <w:t xml:space="preserve">Mc 8, 35. </w:t>
      </w:r>
    </w:p>
    <w:p w14:paraId="2E10985D"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b/>
          <w:bCs/>
          <w:color w:val="000000"/>
          <w:sz w:val="32"/>
          <w:szCs w:val="32"/>
        </w:rPr>
        <w:t xml:space="preserve">PRIERE APRES LA COMMUNION </w:t>
      </w:r>
    </w:p>
    <w:p w14:paraId="4DB20033" w14:textId="77777777" w:rsidR="004A0F08" w:rsidRDefault="004A0F08" w:rsidP="004A0F08">
      <w:pPr>
        <w:widowControl w:val="0"/>
        <w:autoSpaceDE w:val="0"/>
        <w:autoSpaceDN w:val="0"/>
        <w:adjustRightInd w:val="0"/>
        <w:spacing w:after="240" w:line="360" w:lineRule="atLeast"/>
        <w:rPr>
          <w:rFonts w:ascii="Times" w:hAnsi="Times" w:cs="Times"/>
          <w:color w:val="000000"/>
        </w:rPr>
      </w:pPr>
      <w:r>
        <w:rPr>
          <w:rFonts w:ascii="Helvetica" w:hAnsi="Helvetica" w:cs="Helvetica"/>
          <w:color w:val="000000"/>
          <w:sz w:val="32"/>
          <w:szCs w:val="32"/>
        </w:rPr>
        <w:t xml:space="preserve">Nourris du vrai pain du ciel, et rassemblés en un seul corps dans le Christ, nous te prions, Seigneur notre Dieu : accorde-nous de n’être jamais séparés de son amour, mais de surmonter toutes nos épreuves, à l’exemple des saints martyrs Miguel, Joaquín, Sabino et Florencio, en aimant celui qui nous a aimés. Lui qui. </w:t>
      </w:r>
    </w:p>
    <w:p w14:paraId="40BE8B41"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TABLE DES MATIERES </w:t>
      </w:r>
    </w:p>
    <w:p w14:paraId="68F11793"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page </w:t>
      </w:r>
    </w:p>
    <w:p w14:paraId="04224FE0" w14:textId="77777777" w:rsidR="004A0F08" w:rsidRDefault="004A0F08" w:rsidP="004A0F08">
      <w:pPr>
        <w:widowControl w:val="0"/>
        <w:autoSpaceDE w:val="0"/>
        <w:autoSpaceDN w:val="0"/>
        <w:adjustRightInd w:val="0"/>
        <w:spacing w:after="240" w:line="340" w:lineRule="atLeast"/>
        <w:rPr>
          <w:rFonts w:ascii="Times" w:hAnsi="Times" w:cs="Times"/>
          <w:color w:val="000000"/>
        </w:rPr>
      </w:pPr>
      <w:r>
        <w:rPr>
          <w:rFonts w:ascii="Helvetica" w:hAnsi="Helvetica" w:cs="Helvetica"/>
          <w:b/>
          <w:bCs/>
          <w:color w:val="000000"/>
          <w:sz w:val="29"/>
          <w:szCs w:val="29"/>
        </w:rPr>
        <w:t xml:space="preserve">Introduction 1 </w:t>
      </w:r>
    </w:p>
    <w:p w14:paraId="79A67F9B" w14:textId="77777777" w:rsidR="0075052A" w:rsidRDefault="004A0F08" w:rsidP="004A0F08">
      <w:pPr>
        <w:widowControl w:val="0"/>
        <w:autoSpaceDE w:val="0"/>
        <w:autoSpaceDN w:val="0"/>
        <w:adjustRightInd w:val="0"/>
        <w:spacing w:after="240" w:line="340" w:lineRule="atLeast"/>
        <w:rPr>
          <w:rFonts w:ascii="Helvetica" w:hAnsi="Helvetica" w:cs="Helvetica"/>
          <w:b/>
          <w:bCs/>
          <w:color w:val="000000"/>
          <w:sz w:val="29"/>
          <w:szCs w:val="29"/>
        </w:rPr>
      </w:pPr>
      <w:r>
        <w:rPr>
          <w:rFonts w:ascii="Helvetica" w:hAnsi="Helvetica" w:cs="Helvetica"/>
          <w:b/>
          <w:bCs/>
          <w:color w:val="000000"/>
          <w:sz w:val="29"/>
          <w:szCs w:val="29"/>
        </w:rPr>
        <w:t>22 janvier : Bienheure</w:t>
      </w:r>
      <w:r w:rsidR="0075052A">
        <w:rPr>
          <w:rFonts w:ascii="Helvetica" w:hAnsi="Helvetica" w:cs="Helvetica"/>
          <w:b/>
          <w:bCs/>
          <w:color w:val="000000"/>
          <w:sz w:val="29"/>
          <w:szCs w:val="29"/>
        </w:rPr>
        <w:t>ux Guillaume-Joseph Chaminade 7</w:t>
      </w:r>
    </w:p>
    <w:p w14:paraId="63AD3296" w14:textId="77777777" w:rsidR="0075052A" w:rsidRDefault="004A0F08" w:rsidP="004A0F08">
      <w:pPr>
        <w:widowControl w:val="0"/>
        <w:autoSpaceDE w:val="0"/>
        <w:autoSpaceDN w:val="0"/>
        <w:adjustRightInd w:val="0"/>
        <w:spacing w:after="240" w:line="340" w:lineRule="atLeast"/>
        <w:rPr>
          <w:rFonts w:ascii="Helvetica" w:hAnsi="Helvetica" w:cs="Helvetica"/>
          <w:b/>
          <w:bCs/>
          <w:color w:val="000000"/>
          <w:sz w:val="29"/>
          <w:szCs w:val="29"/>
        </w:rPr>
      </w:pPr>
      <w:r>
        <w:rPr>
          <w:rFonts w:ascii="Helvetica" w:hAnsi="Helvetica" w:cs="Helvetica"/>
          <w:b/>
          <w:bCs/>
          <w:color w:val="000000"/>
          <w:sz w:val="29"/>
          <w:szCs w:val="29"/>
        </w:rPr>
        <w:t xml:space="preserve">12 mai : Marie, Mère </w:t>
      </w:r>
      <w:r w:rsidR="0075052A">
        <w:rPr>
          <w:rFonts w:ascii="Helvetica" w:hAnsi="Helvetica" w:cs="Helvetica"/>
          <w:b/>
          <w:bCs/>
          <w:color w:val="000000"/>
          <w:sz w:val="29"/>
          <w:szCs w:val="29"/>
        </w:rPr>
        <w:t>et Médiatrice de toute grâce 12</w:t>
      </w:r>
    </w:p>
    <w:p w14:paraId="4B27F097" w14:textId="77777777" w:rsidR="0075052A" w:rsidRDefault="004A0F08" w:rsidP="004A0F08">
      <w:pPr>
        <w:widowControl w:val="0"/>
        <w:autoSpaceDE w:val="0"/>
        <w:autoSpaceDN w:val="0"/>
        <w:adjustRightInd w:val="0"/>
        <w:spacing w:after="240" w:line="340" w:lineRule="atLeast"/>
        <w:rPr>
          <w:rFonts w:ascii="Helvetica" w:hAnsi="Helvetica" w:cs="Helvetica"/>
          <w:b/>
          <w:bCs/>
          <w:color w:val="000000"/>
          <w:sz w:val="29"/>
          <w:szCs w:val="29"/>
        </w:rPr>
      </w:pPr>
      <w:r>
        <w:rPr>
          <w:rFonts w:ascii="Helvetica" w:hAnsi="Helvetica" w:cs="Helvetica"/>
          <w:b/>
          <w:bCs/>
          <w:color w:val="000000"/>
          <w:sz w:val="29"/>
          <w:szCs w:val="29"/>
        </w:rPr>
        <w:t xml:space="preserve">25 mai : </w:t>
      </w:r>
      <w:r w:rsidR="0075052A">
        <w:rPr>
          <w:rFonts w:ascii="Helvetica" w:hAnsi="Helvetica" w:cs="Helvetica"/>
          <w:b/>
          <w:bCs/>
          <w:color w:val="000000"/>
          <w:sz w:val="29"/>
          <w:szCs w:val="29"/>
        </w:rPr>
        <w:t>Marie, Secours des chrétiens 17</w:t>
      </w:r>
    </w:p>
    <w:p w14:paraId="1361896F" w14:textId="77777777" w:rsidR="0075052A" w:rsidRDefault="004A0F08" w:rsidP="004A0F08">
      <w:pPr>
        <w:widowControl w:val="0"/>
        <w:autoSpaceDE w:val="0"/>
        <w:autoSpaceDN w:val="0"/>
        <w:adjustRightInd w:val="0"/>
        <w:spacing w:after="240" w:line="340" w:lineRule="atLeast"/>
        <w:rPr>
          <w:rFonts w:ascii="Helvetica" w:hAnsi="Helvetica" w:cs="Helvetica"/>
          <w:b/>
          <w:bCs/>
          <w:color w:val="000000"/>
          <w:sz w:val="29"/>
          <w:szCs w:val="29"/>
        </w:rPr>
      </w:pPr>
      <w:r>
        <w:rPr>
          <w:rFonts w:ascii="Helvetica" w:hAnsi="Helvetica" w:cs="Helvetica"/>
          <w:b/>
          <w:bCs/>
          <w:color w:val="000000"/>
          <w:sz w:val="29"/>
          <w:szCs w:val="29"/>
        </w:rPr>
        <w:t xml:space="preserve">11 </w:t>
      </w:r>
      <w:r w:rsidR="0075052A">
        <w:rPr>
          <w:rFonts w:ascii="Helvetica" w:hAnsi="Helvetica" w:cs="Helvetica"/>
          <w:b/>
          <w:bCs/>
          <w:color w:val="000000"/>
          <w:sz w:val="29"/>
          <w:szCs w:val="29"/>
        </w:rPr>
        <w:t>juillet : Saint Benoît 22</w:t>
      </w:r>
    </w:p>
    <w:p w14:paraId="389693C4" w14:textId="77777777" w:rsidR="0075052A" w:rsidRDefault="004A0F08" w:rsidP="004A0F08">
      <w:pPr>
        <w:widowControl w:val="0"/>
        <w:autoSpaceDE w:val="0"/>
        <w:autoSpaceDN w:val="0"/>
        <w:adjustRightInd w:val="0"/>
        <w:spacing w:after="240" w:line="340" w:lineRule="atLeast"/>
        <w:rPr>
          <w:rFonts w:ascii="Helvetica" w:hAnsi="Helvetica" w:cs="Helvetica"/>
          <w:b/>
          <w:bCs/>
          <w:color w:val="000000"/>
          <w:sz w:val="29"/>
          <w:szCs w:val="29"/>
        </w:rPr>
      </w:pPr>
      <w:r>
        <w:rPr>
          <w:rFonts w:ascii="Helvetica" w:hAnsi="Helvetica" w:cs="Helvetica"/>
          <w:b/>
          <w:bCs/>
          <w:color w:val="000000"/>
          <w:sz w:val="29"/>
          <w:szCs w:val="29"/>
        </w:rPr>
        <w:t>13 a</w:t>
      </w:r>
      <w:r w:rsidR="0075052A">
        <w:rPr>
          <w:rFonts w:ascii="Helvetica" w:hAnsi="Helvetica" w:cs="Helvetica"/>
          <w:b/>
          <w:bCs/>
          <w:color w:val="000000"/>
          <w:sz w:val="29"/>
          <w:szCs w:val="29"/>
        </w:rPr>
        <w:t>oût : Bienheureux Jakob Gapp 28</w:t>
      </w:r>
    </w:p>
    <w:p w14:paraId="69C12E25" w14:textId="77777777" w:rsidR="0075052A" w:rsidRDefault="004A0F08" w:rsidP="004A0F08">
      <w:pPr>
        <w:widowControl w:val="0"/>
        <w:autoSpaceDE w:val="0"/>
        <w:autoSpaceDN w:val="0"/>
        <w:adjustRightInd w:val="0"/>
        <w:spacing w:after="240" w:line="340" w:lineRule="atLeast"/>
        <w:rPr>
          <w:rFonts w:ascii="Helvetica" w:hAnsi="Helvetica" w:cs="Helvetica"/>
          <w:b/>
          <w:bCs/>
          <w:color w:val="000000"/>
          <w:sz w:val="29"/>
          <w:szCs w:val="29"/>
        </w:rPr>
      </w:pPr>
      <w:r>
        <w:rPr>
          <w:rFonts w:ascii="Helvetica" w:hAnsi="Helvetica" w:cs="Helvetica"/>
          <w:b/>
          <w:bCs/>
          <w:color w:val="000000"/>
          <w:sz w:val="29"/>
          <w:szCs w:val="29"/>
        </w:rPr>
        <w:t>5 septembr</w:t>
      </w:r>
      <w:r w:rsidR="0075052A">
        <w:rPr>
          <w:rFonts w:ascii="Helvetica" w:hAnsi="Helvetica" w:cs="Helvetica"/>
          <w:b/>
          <w:bCs/>
          <w:color w:val="000000"/>
          <w:sz w:val="29"/>
          <w:szCs w:val="29"/>
        </w:rPr>
        <w:t>e : Marie, Reine des Apôtres 31</w:t>
      </w:r>
    </w:p>
    <w:p w14:paraId="65484BDD" w14:textId="77777777" w:rsidR="0075052A" w:rsidRDefault="004A0F08" w:rsidP="004A0F08">
      <w:pPr>
        <w:widowControl w:val="0"/>
        <w:autoSpaceDE w:val="0"/>
        <w:autoSpaceDN w:val="0"/>
        <w:adjustRightInd w:val="0"/>
        <w:spacing w:after="240" w:line="340" w:lineRule="atLeast"/>
        <w:rPr>
          <w:rFonts w:ascii="Helvetica" w:hAnsi="Helvetica" w:cs="Helvetica"/>
          <w:b/>
          <w:bCs/>
          <w:color w:val="000000"/>
          <w:sz w:val="29"/>
          <w:szCs w:val="29"/>
        </w:rPr>
      </w:pPr>
      <w:r>
        <w:rPr>
          <w:rFonts w:ascii="Helvetica" w:hAnsi="Helvetica" w:cs="Helvetica"/>
          <w:b/>
          <w:bCs/>
          <w:color w:val="000000"/>
          <w:sz w:val="29"/>
          <w:szCs w:val="29"/>
        </w:rPr>
        <w:t>12 septe</w:t>
      </w:r>
      <w:r w:rsidR="0075052A">
        <w:rPr>
          <w:rFonts w:ascii="Helvetica" w:hAnsi="Helvetica" w:cs="Helvetica"/>
          <w:b/>
          <w:bCs/>
          <w:color w:val="000000"/>
          <w:sz w:val="29"/>
          <w:szCs w:val="29"/>
        </w:rPr>
        <w:t>mbre : Le saint Nom de Marie 36</w:t>
      </w:r>
    </w:p>
    <w:p w14:paraId="3E589C89" w14:textId="77777777" w:rsidR="0075052A" w:rsidRDefault="004A0F08" w:rsidP="004A0F08">
      <w:pPr>
        <w:widowControl w:val="0"/>
        <w:autoSpaceDE w:val="0"/>
        <w:autoSpaceDN w:val="0"/>
        <w:adjustRightInd w:val="0"/>
        <w:spacing w:after="240" w:line="340" w:lineRule="atLeast"/>
        <w:rPr>
          <w:rFonts w:ascii="Helvetica" w:hAnsi="Helvetica" w:cs="Helvetica"/>
          <w:b/>
          <w:bCs/>
          <w:color w:val="000000"/>
          <w:sz w:val="29"/>
          <w:szCs w:val="29"/>
        </w:rPr>
      </w:pPr>
      <w:r>
        <w:rPr>
          <w:rFonts w:ascii="Helvetica" w:hAnsi="Helvetica" w:cs="Helvetica"/>
          <w:b/>
          <w:bCs/>
          <w:color w:val="000000"/>
          <w:sz w:val="29"/>
          <w:szCs w:val="29"/>
        </w:rPr>
        <w:t>18 septembre : Les Bien</w:t>
      </w:r>
      <w:r w:rsidR="0075052A">
        <w:rPr>
          <w:rFonts w:ascii="Helvetica" w:hAnsi="Helvetica" w:cs="Helvetica"/>
          <w:b/>
          <w:bCs/>
          <w:color w:val="000000"/>
          <w:sz w:val="29"/>
          <w:szCs w:val="29"/>
        </w:rPr>
        <w:t>heureux Carlos, Fidel, Jesús 42</w:t>
      </w:r>
    </w:p>
    <w:p w14:paraId="646B48F6" w14:textId="77777777" w:rsidR="0075052A" w:rsidRDefault="004A0F08" w:rsidP="004A0F08">
      <w:pPr>
        <w:widowControl w:val="0"/>
        <w:autoSpaceDE w:val="0"/>
        <w:autoSpaceDN w:val="0"/>
        <w:adjustRightInd w:val="0"/>
        <w:spacing w:after="240" w:line="340" w:lineRule="atLeast"/>
        <w:rPr>
          <w:rFonts w:ascii="Helvetica" w:hAnsi="Helvetica" w:cs="Helvetica"/>
          <w:b/>
          <w:bCs/>
          <w:color w:val="000000"/>
          <w:sz w:val="29"/>
          <w:szCs w:val="29"/>
        </w:rPr>
      </w:pPr>
      <w:r>
        <w:rPr>
          <w:rFonts w:ascii="Helvetica" w:hAnsi="Helvetica" w:cs="Helvetica"/>
          <w:b/>
          <w:bCs/>
          <w:color w:val="000000"/>
          <w:sz w:val="29"/>
          <w:szCs w:val="29"/>
        </w:rPr>
        <w:t>12 oc</w:t>
      </w:r>
      <w:r w:rsidR="0075052A">
        <w:rPr>
          <w:rFonts w:ascii="Helvetica" w:hAnsi="Helvetica" w:cs="Helvetica"/>
          <w:b/>
          <w:bCs/>
          <w:color w:val="000000"/>
          <w:sz w:val="29"/>
          <w:szCs w:val="29"/>
        </w:rPr>
        <w:t>tobre : Notre Dame del Pilar 44</w:t>
      </w:r>
    </w:p>
    <w:p w14:paraId="335F0650" w14:textId="02DAFBFC" w:rsidR="004A0F08" w:rsidRDefault="004A0F08" w:rsidP="004A0F08">
      <w:pPr>
        <w:widowControl w:val="0"/>
        <w:autoSpaceDE w:val="0"/>
        <w:autoSpaceDN w:val="0"/>
        <w:adjustRightInd w:val="0"/>
        <w:spacing w:after="240" w:line="340" w:lineRule="atLeast"/>
        <w:rPr>
          <w:rFonts w:ascii="Times" w:hAnsi="Times" w:cs="Times"/>
          <w:color w:val="000000"/>
        </w:rPr>
      </w:pPr>
      <w:bookmarkStart w:id="0" w:name="_GoBack"/>
      <w:bookmarkEnd w:id="0"/>
      <w:r>
        <w:rPr>
          <w:rFonts w:ascii="Helvetica" w:hAnsi="Helvetica" w:cs="Helvetica"/>
          <w:b/>
          <w:bCs/>
          <w:color w:val="000000"/>
          <w:sz w:val="29"/>
          <w:szCs w:val="29"/>
        </w:rPr>
        <w:lastRenderedPageBreak/>
        <w:t xml:space="preserve">6 novembre : Les Bienheureux Miguel, Joaquin, Sabino, Florencio 49 </w:t>
      </w:r>
    </w:p>
    <w:p w14:paraId="5F81FEE8" w14:textId="77777777" w:rsidR="004A0F08" w:rsidRDefault="004A0F08" w:rsidP="004A0F08">
      <w:pPr>
        <w:widowControl w:val="0"/>
        <w:autoSpaceDE w:val="0"/>
        <w:autoSpaceDN w:val="0"/>
        <w:adjustRightInd w:val="0"/>
        <w:spacing w:after="240" w:line="300" w:lineRule="atLeast"/>
        <w:rPr>
          <w:rFonts w:ascii="Times" w:hAnsi="Times" w:cs="Times"/>
          <w:color w:val="000000"/>
        </w:rPr>
      </w:pPr>
    </w:p>
    <w:p w14:paraId="191CEDF0" w14:textId="77777777" w:rsidR="004A0F08" w:rsidRDefault="004A0F08"/>
    <w:sectPr w:rsidR="004A0F08" w:rsidSect="004A0F08">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C85AF" w14:textId="77777777" w:rsidR="00C20EBB" w:rsidRDefault="00C20EBB" w:rsidP="006A65FE">
      <w:r>
        <w:separator/>
      </w:r>
    </w:p>
  </w:endnote>
  <w:endnote w:type="continuationSeparator" w:id="0">
    <w:p w14:paraId="0598A7BD" w14:textId="77777777" w:rsidR="00C20EBB" w:rsidRDefault="00C20EBB" w:rsidP="006A6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E6061" w14:textId="77777777" w:rsidR="00C20EBB" w:rsidRDefault="00C20EBB" w:rsidP="006A65FE">
      <w:r>
        <w:separator/>
      </w:r>
    </w:p>
  </w:footnote>
  <w:footnote w:type="continuationSeparator" w:id="0">
    <w:p w14:paraId="3A6D3FBC" w14:textId="77777777" w:rsidR="00C20EBB" w:rsidRDefault="00C20EBB" w:rsidP="006A65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F08"/>
    <w:rsid w:val="002B650B"/>
    <w:rsid w:val="003C77D9"/>
    <w:rsid w:val="004929C4"/>
    <w:rsid w:val="004A0F08"/>
    <w:rsid w:val="006A65FE"/>
    <w:rsid w:val="0075052A"/>
    <w:rsid w:val="009F6B82"/>
    <w:rsid w:val="00C04AFB"/>
    <w:rsid w:val="00C20E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53048E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A65FE"/>
    <w:pPr>
      <w:tabs>
        <w:tab w:val="center" w:pos="4536"/>
        <w:tab w:val="right" w:pos="9072"/>
      </w:tabs>
    </w:pPr>
  </w:style>
  <w:style w:type="character" w:customStyle="1" w:styleId="En-tteCar">
    <w:name w:val="En-tête Car"/>
    <w:basedOn w:val="Policepardfaut"/>
    <w:link w:val="En-tte"/>
    <w:uiPriority w:val="99"/>
    <w:rsid w:val="006A65FE"/>
  </w:style>
  <w:style w:type="paragraph" w:styleId="Pieddepage">
    <w:name w:val="footer"/>
    <w:basedOn w:val="Normal"/>
    <w:link w:val="PieddepageCar"/>
    <w:uiPriority w:val="99"/>
    <w:unhideWhenUsed/>
    <w:rsid w:val="006A65FE"/>
    <w:pPr>
      <w:tabs>
        <w:tab w:val="center" w:pos="4536"/>
        <w:tab w:val="right" w:pos="9072"/>
      </w:tabs>
    </w:pPr>
  </w:style>
  <w:style w:type="character" w:customStyle="1" w:styleId="PieddepageCar">
    <w:name w:val="Pied de page Car"/>
    <w:basedOn w:val="Policepardfaut"/>
    <w:link w:val="Pieddepage"/>
    <w:uiPriority w:val="99"/>
    <w:rsid w:val="006A6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68</Pages>
  <Words>18368</Words>
  <Characters>101025</Characters>
  <Application>Microsoft Macintosh Word</Application>
  <DocSecurity>0</DocSecurity>
  <Lines>841</Lines>
  <Paragraphs>238</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119155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Federneder</dc:creator>
  <cp:keywords/>
  <dc:description/>
  <cp:lastModifiedBy>Jean-Paul Federneder</cp:lastModifiedBy>
  <cp:revision>3</cp:revision>
  <dcterms:created xsi:type="dcterms:W3CDTF">2016-12-16T12:44:00Z</dcterms:created>
  <dcterms:modified xsi:type="dcterms:W3CDTF">2016-12-20T08:19:00Z</dcterms:modified>
</cp:coreProperties>
</file>